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579" w:rsidRPr="00E743C3" w:rsidRDefault="00C51579" w:rsidP="00C51579">
      <w:pPr>
        <w:pStyle w:val="Ttulo2"/>
        <w:pBdr>
          <w:right w:val="single" w:sz="6" w:space="22" w:color="auto" w:shadow="1"/>
        </w:pBdr>
        <w:ind w:right="5576"/>
        <w:rPr>
          <w:rFonts w:ascii="Arial" w:hAnsi="Arial" w:cs="Arial"/>
          <w:szCs w:val="24"/>
        </w:rPr>
      </w:pPr>
      <w:r w:rsidRPr="00E743C3">
        <w:rPr>
          <w:rFonts w:ascii="Arial" w:hAnsi="Arial" w:cs="Arial"/>
          <w:szCs w:val="24"/>
        </w:rPr>
        <w:t>CONSEJO DIRECTIVO</w:t>
      </w:r>
    </w:p>
    <w:p w:rsidR="0073141E" w:rsidRDefault="0073141E" w:rsidP="003C3C15">
      <w:pPr>
        <w:jc w:val="center"/>
        <w:rPr>
          <w:rFonts w:cs="Arial"/>
          <w:b/>
          <w:sz w:val="20"/>
        </w:rPr>
      </w:pPr>
    </w:p>
    <w:p w:rsidR="00CB68C0" w:rsidRDefault="00CB68C0" w:rsidP="003C3C15">
      <w:pPr>
        <w:jc w:val="center"/>
        <w:rPr>
          <w:rFonts w:cs="Arial"/>
          <w:b/>
          <w:sz w:val="20"/>
        </w:rPr>
      </w:pPr>
    </w:p>
    <w:p w:rsidR="003C3C15" w:rsidRPr="00BD63A9" w:rsidRDefault="003C3C15" w:rsidP="00BD63A9">
      <w:pPr>
        <w:jc w:val="center"/>
        <w:rPr>
          <w:rFonts w:cs="Arial"/>
          <w:b/>
          <w:sz w:val="28"/>
          <w:szCs w:val="28"/>
        </w:rPr>
      </w:pPr>
      <w:r w:rsidRPr="00BD63A9">
        <w:rPr>
          <w:rFonts w:cs="Arial"/>
          <w:b/>
          <w:sz w:val="28"/>
          <w:szCs w:val="28"/>
        </w:rPr>
        <w:t>ACTA</w:t>
      </w:r>
    </w:p>
    <w:p w:rsidR="00E54B3E" w:rsidRDefault="00E54B3E" w:rsidP="004A130C">
      <w:pPr>
        <w:jc w:val="right"/>
        <w:rPr>
          <w:rFonts w:cs="Arial"/>
          <w:b/>
          <w:sz w:val="20"/>
        </w:rPr>
      </w:pPr>
    </w:p>
    <w:p w:rsidR="00C51579" w:rsidRPr="00013A5A" w:rsidRDefault="003A68E7" w:rsidP="004A130C">
      <w:pPr>
        <w:jc w:val="right"/>
        <w:rPr>
          <w:rFonts w:cs="Arial"/>
          <w:b/>
          <w:sz w:val="20"/>
        </w:rPr>
      </w:pPr>
      <w:r>
        <w:rPr>
          <w:rFonts w:cs="Arial"/>
          <w:b/>
          <w:sz w:val="20"/>
        </w:rPr>
        <w:t>10</w:t>
      </w:r>
      <w:r w:rsidR="00AA7A6B">
        <w:rPr>
          <w:rFonts w:cs="Arial"/>
          <w:b/>
          <w:sz w:val="20"/>
        </w:rPr>
        <w:t xml:space="preserve"> de </w:t>
      </w:r>
      <w:r>
        <w:rPr>
          <w:rFonts w:cs="Arial"/>
          <w:b/>
          <w:sz w:val="20"/>
        </w:rPr>
        <w:t>abril</w:t>
      </w:r>
      <w:r w:rsidR="00D35653">
        <w:rPr>
          <w:rFonts w:cs="Arial"/>
          <w:b/>
          <w:sz w:val="20"/>
        </w:rPr>
        <w:t xml:space="preserve"> de</w:t>
      </w:r>
      <w:r w:rsidR="00C51579" w:rsidRPr="00013A5A">
        <w:rPr>
          <w:rFonts w:cs="Arial"/>
          <w:b/>
          <w:sz w:val="20"/>
        </w:rPr>
        <w:t xml:space="preserve"> 201</w:t>
      </w:r>
      <w:r w:rsidR="00AA7A6B">
        <w:rPr>
          <w:rFonts w:cs="Arial"/>
          <w:b/>
          <w:sz w:val="20"/>
        </w:rPr>
        <w:t>7</w:t>
      </w:r>
      <w:r w:rsidR="00C51579" w:rsidRPr="00013A5A">
        <w:rPr>
          <w:rFonts w:cs="Arial"/>
          <w:b/>
          <w:sz w:val="20"/>
        </w:rPr>
        <w:t>.</w:t>
      </w:r>
      <w:r w:rsidR="00811A84">
        <w:rPr>
          <w:rFonts w:cs="Arial"/>
          <w:b/>
          <w:sz w:val="20"/>
        </w:rPr>
        <w:t>-</w:t>
      </w:r>
    </w:p>
    <w:p w:rsidR="00C51579" w:rsidRDefault="003A68E7" w:rsidP="004A130C">
      <w:pPr>
        <w:jc w:val="right"/>
        <w:rPr>
          <w:rFonts w:cs="Arial"/>
          <w:b/>
          <w:sz w:val="20"/>
        </w:rPr>
      </w:pPr>
      <w:r>
        <w:rPr>
          <w:rFonts w:cs="Arial"/>
          <w:b/>
          <w:sz w:val="20"/>
        </w:rPr>
        <w:t>3r</w:t>
      </w:r>
      <w:r w:rsidR="00AA7A6B">
        <w:rPr>
          <w:rFonts w:cs="Arial"/>
          <w:b/>
          <w:sz w:val="20"/>
        </w:rPr>
        <w:t>a</w:t>
      </w:r>
      <w:r w:rsidR="000857E0">
        <w:rPr>
          <w:rFonts w:cs="Arial"/>
          <w:b/>
          <w:sz w:val="20"/>
        </w:rPr>
        <w:t>.</w:t>
      </w:r>
      <w:r w:rsidR="00C51579" w:rsidRPr="00013A5A">
        <w:rPr>
          <w:rFonts w:cs="Arial"/>
          <w:b/>
          <w:sz w:val="20"/>
        </w:rPr>
        <w:t xml:space="preserve"> Sesión Ordinaria.</w:t>
      </w:r>
      <w:r w:rsidR="00811A84">
        <w:rPr>
          <w:rFonts w:cs="Arial"/>
          <w:b/>
          <w:sz w:val="20"/>
        </w:rPr>
        <w:t>-</w:t>
      </w:r>
    </w:p>
    <w:p w:rsidR="00C51579" w:rsidRPr="00E33A17" w:rsidRDefault="00C51579" w:rsidP="004A130C">
      <w:pPr>
        <w:pBdr>
          <w:bottom w:val="single" w:sz="12" w:space="0" w:color="auto"/>
        </w:pBdr>
        <w:jc w:val="right"/>
        <w:rPr>
          <w:rFonts w:cs="Arial"/>
          <w:color w:val="000000"/>
          <w:sz w:val="16"/>
          <w:szCs w:val="16"/>
        </w:rPr>
      </w:pPr>
    </w:p>
    <w:p w:rsidR="00A47D98" w:rsidRDefault="00A47D98" w:rsidP="00C51579">
      <w:pPr>
        <w:pStyle w:val="Textoindependiente21"/>
        <w:rPr>
          <w:rFonts w:cs="Arial"/>
          <w:color w:val="000000"/>
          <w:sz w:val="16"/>
          <w:szCs w:val="16"/>
        </w:rPr>
      </w:pPr>
    </w:p>
    <w:p w:rsidR="00E54B3E" w:rsidRPr="004A130C" w:rsidRDefault="00E54B3E" w:rsidP="00C51579">
      <w:pPr>
        <w:pStyle w:val="Textoindependiente21"/>
        <w:rPr>
          <w:rFonts w:cs="Arial"/>
          <w:color w:val="000000"/>
          <w:sz w:val="16"/>
          <w:szCs w:val="16"/>
        </w:rPr>
      </w:pPr>
    </w:p>
    <w:p w:rsidR="00C51579" w:rsidRPr="004862AC" w:rsidRDefault="00C51579" w:rsidP="00C51579">
      <w:pPr>
        <w:pStyle w:val="Textoindependiente21"/>
        <w:rPr>
          <w:rFonts w:cs="Arial"/>
          <w:color w:val="000000"/>
          <w:sz w:val="22"/>
          <w:szCs w:val="22"/>
        </w:rPr>
      </w:pPr>
      <w:r w:rsidRPr="004862AC">
        <w:rPr>
          <w:rFonts w:cs="Arial"/>
          <w:color w:val="000000"/>
          <w:sz w:val="22"/>
          <w:szCs w:val="22"/>
        </w:rPr>
        <w:t>En la ciudad de Santa Fe, a los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="003A68E7">
        <w:rPr>
          <w:rFonts w:cs="Arial"/>
          <w:color w:val="000000"/>
          <w:sz w:val="22"/>
          <w:szCs w:val="22"/>
        </w:rPr>
        <w:t>10</w:t>
      </w:r>
      <w:r>
        <w:rPr>
          <w:rFonts w:cs="Arial"/>
          <w:color w:val="000000"/>
          <w:sz w:val="22"/>
          <w:szCs w:val="22"/>
        </w:rPr>
        <w:t xml:space="preserve"> día</w:t>
      </w:r>
      <w:r w:rsidR="003D77D7">
        <w:rPr>
          <w:rFonts w:cs="Arial"/>
          <w:color w:val="000000"/>
          <w:sz w:val="22"/>
          <w:szCs w:val="22"/>
        </w:rPr>
        <w:t>s</w:t>
      </w:r>
      <w:r>
        <w:rPr>
          <w:rFonts w:cs="Arial"/>
          <w:color w:val="000000"/>
          <w:sz w:val="22"/>
          <w:szCs w:val="22"/>
        </w:rPr>
        <w:t xml:space="preserve"> del mes de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="003A68E7">
        <w:rPr>
          <w:rFonts w:cs="Arial"/>
          <w:color w:val="000000"/>
          <w:sz w:val="22"/>
          <w:szCs w:val="22"/>
        </w:rPr>
        <w:t>abril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Pr="004862AC">
        <w:rPr>
          <w:rFonts w:cs="Arial"/>
          <w:color w:val="000000"/>
          <w:sz w:val="22"/>
          <w:szCs w:val="22"/>
        </w:rPr>
        <w:t xml:space="preserve">de dos mil </w:t>
      </w:r>
      <w:r w:rsidR="00AA7A6B">
        <w:rPr>
          <w:rFonts w:cs="Arial"/>
          <w:color w:val="000000"/>
          <w:sz w:val="22"/>
          <w:szCs w:val="22"/>
        </w:rPr>
        <w:t>diecisiete</w:t>
      </w:r>
      <w:r w:rsidRPr="004862AC">
        <w:rPr>
          <w:rFonts w:cs="Arial"/>
          <w:color w:val="000000"/>
          <w:sz w:val="22"/>
          <w:szCs w:val="22"/>
        </w:rPr>
        <w:t>, siendo la</w:t>
      </w:r>
      <w:r>
        <w:rPr>
          <w:rFonts w:cs="Arial"/>
          <w:color w:val="000000"/>
          <w:sz w:val="22"/>
          <w:szCs w:val="22"/>
        </w:rPr>
        <w:t>s 1</w:t>
      </w:r>
      <w:r w:rsidR="003A68E7">
        <w:rPr>
          <w:rFonts w:cs="Arial"/>
          <w:color w:val="000000"/>
          <w:sz w:val="22"/>
          <w:szCs w:val="22"/>
        </w:rPr>
        <w:t>7</w:t>
      </w:r>
      <w:r>
        <w:rPr>
          <w:rFonts w:cs="Arial"/>
          <w:color w:val="000000"/>
          <w:sz w:val="22"/>
          <w:szCs w:val="22"/>
        </w:rPr>
        <w:t>:</w:t>
      </w:r>
      <w:r w:rsidR="007D0809">
        <w:rPr>
          <w:rFonts w:cs="Arial"/>
          <w:color w:val="000000"/>
          <w:sz w:val="22"/>
          <w:szCs w:val="22"/>
        </w:rPr>
        <w:t>0</w:t>
      </w:r>
      <w:r w:rsidR="003A68E7">
        <w:rPr>
          <w:rFonts w:cs="Arial"/>
          <w:color w:val="000000"/>
          <w:sz w:val="22"/>
          <w:szCs w:val="22"/>
        </w:rPr>
        <w:t>5</w:t>
      </w:r>
      <w:r>
        <w:rPr>
          <w:rFonts w:cs="Arial"/>
          <w:color w:val="000000"/>
          <w:sz w:val="22"/>
          <w:szCs w:val="22"/>
        </w:rPr>
        <w:t xml:space="preserve">hs., se dio comienzo a la </w:t>
      </w:r>
      <w:r w:rsidR="003A68E7">
        <w:rPr>
          <w:rFonts w:cs="Arial"/>
          <w:color w:val="000000"/>
          <w:sz w:val="22"/>
          <w:szCs w:val="22"/>
        </w:rPr>
        <w:t>3ra</w:t>
      </w:r>
      <w:r w:rsidR="003D77D7">
        <w:rPr>
          <w:rFonts w:cs="Arial"/>
          <w:color w:val="000000"/>
          <w:sz w:val="22"/>
          <w:szCs w:val="22"/>
        </w:rPr>
        <w:t>.</w:t>
      </w:r>
      <w:r w:rsidRPr="004862AC">
        <w:rPr>
          <w:rFonts w:cs="Arial"/>
          <w:color w:val="000000"/>
          <w:sz w:val="22"/>
          <w:szCs w:val="22"/>
        </w:rPr>
        <w:t xml:space="preserve"> Sesión</w:t>
      </w:r>
      <w:r>
        <w:rPr>
          <w:rFonts w:cs="Arial"/>
          <w:color w:val="000000"/>
          <w:sz w:val="22"/>
          <w:szCs w:val="22"/>
        </w:rPr>
        <w:t xml:space="preserve"> Ordinaria</w:t>
      </w:r>
      <w:r w:rsidRPr="004862AC">
        <w:rPr>
          <w:rFonts w:cs="Arial"/>
          <w:color w:val="000000"/>
          <w:sz w:val="22"/>
          <w:szCs w:val="22"/>
        </w:rPr>
        <w:t xml:space="preserve"> del Consejo Directivo de la Facultad de Ingeniería y Ciencias Hídricas de la Universidad Nacional del Litoral (CD), bajo la presidencia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Pr="004862AC">
        <w:rPr>
          <w:rFonts w:cs="Arial"/>
          <w:color w:val="000000"/>
          <w:sz w:val="22"/>
          <w:szCs w:val="22"/>
        </w:rPr>
        <w:t>del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Pr="00DB5478">
        <w:rPr>
          <w:rFonts w:cs="Arial"/>
          <w:color w:val="000000"/>
          <w:sz w:val="22"/>
          <w:szCs w:val="22"/>
        </w:rPr>
        <w:t xml:space="preserve">Sr. Decano, </w:t>
      </w:r>
      <w:r>
        <w:rPr>
          <w:rFonts w:cs="Arial"/>
          <w:color w:val="000000"/>
          <w:sz w:val="22"/>
          <w:szCs w:val="22"/>
        </w:rPr>
        <w:t>Dr.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Raúl</w:t>
      </w:r>
      <w:r w:rsidR="00657498">
        <w:rPr>
          <w:rFonts w:cs="Arial"/>
          <w:color w:val="000000"/>
          <w:sz w:val="22"/>
          <w:szCs w:val="22"/>
        </w:rPr>
        <w:t xml:space="preserve"> A.</w:t>
      </w:r>
      <w:r w:rsidR="00BE63F8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PEDRAZA</w:t>
      </w:r>
      <w:r w:rsidR="004D5801">
        <w:rPr>
          <w:rFonts w:cs="Arial"/>
          <w:color w:val="000000"/>
          <w:sz w:val="22"/>
          <w:szCs w:val="22"/>
        </w:rPr>
        <w:t>,</w:t>
      </w:r>
      <w:r>
        <w:rPr>
          <w:rFonts w:cs="Arial"/>
          <w:color w:val="000000"/>
          <w:sz w:val="22"/>
          <w:szCs w:val="22"/>
        </w:rPr>
        <w:t xml:space="preserve"> c</w:t>
      </w:r>
      <w:r w:rsidRPr="004862AC">
        <w:rPr>
          <w:rFonts w:cs="Arial"/>
          <w:color w:val="000000"/>
          <w:sz w:val="22"/>
          <w:szCs w:val="22"/>
        </w:rPr>
        <w:t>on la asistencia de los</w:t>
      </w:r>
      <w:r>
        <w:rPr>
          <w:rFonts w:cs="Arial"/>
          <w:color w:val="000000"/>
          <w:sz w:val="22"/>
          <w:szCs w:val="22"/>
        </w:rPr>
        <w:t>/as</w:t>
      </w:r>
      <w:r w:rsidR="002A4746">
        <w:rPr>
          <w:rFonts w:cs="Arial"/>
          <w:color w:val="000000"/>
          <w:sz w:val="22"/>
          <w:szCs w:val="22"/>
        </w:rPr>
        <w:t xml:space="preserve"> </w:t>
      </w:r>
      <w:r w:rsidRPr="004862AC">
        <w:rPr>
          <w:rFonts w:cs="Arial"/>
          <w:color w:val="000000"/>
          <w:sz w:val="22"/>
          <w:szCs w:val="22"/>
        </w:rPr>
        <w:t>Sres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Consejeros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convocados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oportunamente y que a continuación se detallan:</w:t>
      </w:r>
    </w:p>
    <w:p w:rsidR="00C51579" w:rsidRPr="004862AC" w:rsidRDefault="00C51579" w:rsidP="00C51579">
      <w:pPr>
        <w:pStyle w:val="Textoindependiente21"/>
        <w:rPr>
          <w:rFonts w:cs="Arial"/>
          <w:color w:val="000000"/>
          <w:sz w:val="22"/>
          <w:szCs w:val="22"/>
        </w:rPr>
      </w:pPr>
    </w:p>
    <w:p w:rsidR="00725106" w:rsidRPr="0031072E" w:rsidRDefault="00C51579" w:rsidP="00C51579">
      <w:pPr>
        <w:pStyle w:val="Textoindependiente21"/>
        <w:rPr>
          <w:rFonts w:cs="Arial"/>
          <w:b/>
          <w:color w:val="000000"/>
          <w:sz w:val="22"/>
          <w:szCs w:val="22"/>
        </w:rPr>
      </w:pPr>
      <w:r w:rsidRPr="0031072E">
        <w:rPr>
          <w:rFonts w:cs="Arial"/>
          <w:b/>
          <w:color w:val="000000"/>
          <w:sz w:val="22"/>
          <w:szCs w:val="22"/>
        </w:rPr>
        <w:t>CONSEJEROS</w:t>
      </w:r>
      <w:r w:rsidR="00EC428D" w:rsidRPr="0031072E">
        <w:rPr>
          <w:rFonts w:cs="Arial"/>
          <w:b/>
          <w:color w:val="000000"/>
          <w:sz w:val="22"/>
          <w:szCs w:val="22"/>
        </w:rPr>
        <w:t>/AS</w:t>
      </w:r>
      <w:r w:rsidRPr="0031072E">
        <w:rPr>
          <w:rFonts w:cs="Arial"/>
          <w:b/>
          <w:color w:val="000000"/>
          <w:sz w:val="22"/>
          <w:szCs w:val="22"/>
        </w:rPr>
        <w:t xml:space="preserve"> PRESENTES: </w:t>
      </w:r>
    </w:p>
    <w:tbl>
      <w:tblPr>
        <w:tblW w:w="9639" w:type="dxa"/>
        <w:tblInd w:w="108" w:type="dxa"/>
        <w:tblLook w:val="04A0"/>
      </w:tblPr>
      <w:tblGrid>
        <w:gridCol w:w="3402"/>
        <w:gridCol w:w="2977"/>
        <w:gridCol w:w="3260"/>
      </w:tblGrid>
      <w:tr w:rsidR="00725106" w:rsidRPr="006B7584" w:rsidTr="002A4746">
        <w:trPr>
          <w:trHeight w:val="1376"/>
        </w:trPr>
        <w:tc>
          <w:tcPr>
            <w:tcW w:w="3402" w:type="dxa"/>
            <w:shd w:val="clear" w:color="auto" w:fill="auto"/>
          </w:tcPr>
          <w:p w:rsidR="00B57CE4" w:rsidRDefault="00864577" w:rsidP="0005460B">
            <w:pPr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</w:rPr>
              <w:t>ALEGRE, Joaquín</w:t>
            </w:r>
          </w:p>
          <w:p w:rsidR="00AA7A6B" w:rsidRPr="0013681D" w:rsidRDefault="00AA7A6B" w:rsidP="00AA7A6B">
            <w:pPr>
              <w:ind w:left="127" w:hanging="127"/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</w:rPr>
              <w:t>ALFANO, Orlando</w:t>
            </w:r>
          </w:p>
          <w:p w:rsidR="00AA7A6B" w:rsidRDefault="00AA7A6B" w:rsidP="0005460B">
            <w:pPr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ARANCIBIA, Sofía</w:t>
            </w:r>
          </w:p>
          <w:p w:rsidR="00001BEA" w:rsidRDefault="00001BEA" w:rsidP="00001BEA">
            <w:pPr>
              <w:rPr>
                <w:rFonts w:cs="Arial"/>
                <w:szCs w:val="22"/>
              </w:rPr>
            </w:pPr>
            <w:r w:rsidRPr="00C35E86">
              <w:rPr>
                <w:rFonts w:cs="Arial"/>
                <w:sz w:val="22"/>
                <w:szCs w:val="22"/>
              </w:rPr>
              <w:t>GARCÍA, M. Daniela</w:t>
            </w:r>
          </w:p>
          <w:p w:rsidR="009F7A3F" w:rsidRPr="00001BEA" w:rsidRDefault="00001BEA" w:rsidP="002A4746">
            <w:pPr>
              <w:rPr>
                <w:rFonts w:cs="Arial"/>
                <w:szCs w:val="22"/>
                <w:lang w:val="es-ES" w:eastAsia="es-AR"/>
              </w:rPr>
            </w:pPr>
            <w:r>
              <w:rPr>
                <w:rFonts w:cs="Arial"/>
                <w:sz w:val="22"/>
                <w:szCs w:val="22"/>
              </w:rPr>
              <w:t>GOMEZ, Guillermo</w:t>
            </w:r>
          </w:p>
        </w:tc>
        <w:tc>
          <w:tcPr>
            <w:tcW w:w="2977" w:type="dxa"/>
          </w:tcPr>
          <w:p w:rsidR="00C20C4E" w:rsidRPr="00C35E86" w:rsidRDefault="00C20C4E" w:rsidP="003D77D7">
            <w:pPr>
              <w:rPr>
                <w:rFonts w:cs="Arial"/>
                <w:szCs w:val="22"/>
              </w:rPr>
            </w:pPr>
            <w:r w:rsidRPr="00C35E86">
              <w:rPr>
                <w:rFonts w:cs="Arial"/>
                <w:sz w:val="22"/>
                <w:szCs w:val="22"/>
              </w:rPr>
              <w:t>GRACIANI, Silvio</w:t>
            </w:r>
          </w:p>
          <w:p w:rsidR="00C20C4E" w:rsidRPr="00001BEA" w:rsidRDefault="00C20C4E" w:rsidP="003D77D7">
            <w:pPr>
              <w:rPr>
                <w:rFonts w:cs="Arial"/>
                <w:szCs w:val="22"/>
                <w:lang w:eastAsia="es-AR"/>
              </w:rPr>
            </w:pPr>
            <w:r w:rsidRPr="00C35E86">
              <w:rPr>
                <w:rFonts w:cs="Arial"/>
                <w:sz w:val="22"/>
                <w:szCs w:val="22"/>
              </w:rPr>
              <w:t>HÜMÖLLER, Natalia</w:t>
            </w:r>
            <w:r w:rsidR="00001BEA" w:rsidRPr="0013681D">
              <w:rPr>
                <w:rFonts w:cs="Arial"/>
                <w:sz w:val="22"/>
                <w:szCs w:val="22"/>
                <w:lang w:val="es-ES" w:eastAsia="es-AR"/>
              </w:rPr>
              <w:t xml:space="preserve"> MANGINI,</w:t>
            </w:r>
            <w:r w:rsidR="00001BEA">
              <w:rPr>
                <w:rFonts w:cs="Arial"/>
                <w:sz w:val="22"/>
                <w:szCs w:val="22"/>
                <w:lang w:val="es-ES" w:eastAsia="es-AR"/>
              </w:rPr>
              <w:t xml:space="preserve"> </w:t>
            </w:r>
            <w:r w:rsidR="00001BEA" w:rsidRPr="0013681D">
              <w:rPr>
                <w:rFonts w:cs="Arial"/>
                <w:sz w:val="22"/>
                <w:szCs w:val="22"/>
                <w:lang w:val="es-ES" w:eastAsia="es-AR"/>
              </w:rPr>
              <w:t>Silvina</w:t>
            </w:r>
          </w:p>
          <w:p w:rsidR="00C20C4E" w:rsidRPr="00C35E86" w:rsidRDefault="00C20C4E" w:rsidP="003D77D7">
            <w:pPr>
              <w:rPr>
                <w:rFonts w:cs="Arial"/>
                <w:szCs w:val="22"/>
                <w:lang w:eastAsia="es-AR"/>
              </w:rPr>
            </w:pPr>
            <w:r w:rsidRPr="00C35E86">
              <w:rPr>
                <w:rFonts w:cs="Arial"/>
                <w:sz w:val="22"/>
                <w:szCs w:val="22"/>
              </w:rPr>
              <w:t>MINOTTI, Fabián</w:t>
            </w:r>
          </w:p>
          <w:p w:rsidR="002A4746" w:rsidRPr="00C35E86" w:rsidRDefault="00176ED0" w:rsidP="007B5EF5">
            <w:pPr>
              <w:rPr>
                <w:rFonts w:cs="Arial"/>
                <w:szCs w:val="22"/>
              </w:rPr>
            </w:pPr>
            <w:r w:rsidRPr="00C35E86">
              <w:rPr>
                <w:rFonts w:cs="Arial"/>
                <w:sz w:val="22"/>
                <w:szCs w:val="22"/>
              </w:rPr>
              <w:t>MONTENEGRO,</w:t>
            </w:r>
            <w:r w:rsidR="007B5EF5" w:rsidRPr="00C35E86">
              <w:rPr>
                <w:rFonts w:cs="Arial"/>
                <w:sz w:val="22"/>
                <w:szCs w:val="22"/>
              </w:rPr>
              <w:t xml:space="preserve"> </w:t>
            </w:r>
            <w:r w:rsidRPr="00C35E86">
              <w:rPr>
                <w:rFonts w:cs="Arial"/>
                <w:sz w:val="22"/>
                <w:szCs w:val="22"/>
              </w:rPr>
              <w:t>Fabiana</w:t>
            </w:r>
          </w:p>
        </w:tc>
        <w:tc>
          <w:tcPr>
            <w:tcW w:w="3260" w:type="dxa"/>
          </w:tcPr>
          <w:p w:rsidR="00001BEA" w:rsidRDefault="00001BEA" w:rsidP="00001BEA">
            <w:pPr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</w:rPr>
              <w:t>NIGRO, Norberto</w:t>
            </w:r>
          </w:p>
          <w:p w:rsidR="00C20C4E" w:rsidRPr="00C35E86" w:rsidRDefault="00C20C4E" w:rsidP="00C20C4E">
            <w:pPr>
              <w:rPr>
                <w:rFonts w:cs="Arial"/>
                <w:szCs w:val="22"/>
              </w:rPr>
            </w:pPr>
            <w:r w:rsidRPr="00C35E86">
              <w:rPr>
                <w:rFonts w:cs="Arial"/>
                <w:sz w:val="22"/>
                <w:szCs w:val="22"/>
                <w:lang w:eastAsia="es-AR"/>
              </w:rPr>
              <w:t>PAOLI, Carlos Ubaldo</w:t>
            </w:r>
          </w:p>
          <w:p w:rsidR="00C20C4E" w:rsidRPr="00C35E86" w:rsidRDefault="00C20C4E" w:rsidP="00C20C4E">
            <w:pPr>
              <w:rPr>
                <w:rFonts w:cs="Arial"/>
                <w:szCs w:val="22"/>
                <w:lang w:eastAsia="es-AR"/>
              </w:rPr>
            </w:pPr>
            <w:r w:rsidRPr="00C35E86">
              <w:rPr>
                <w:rFonts w:cs="Arial"/>
                <w:sz w:val="22"/>
                <w:szCs w:val="22"/>
                <w:lang w:eastAsia="es-AR"/>
              </w:rPr>
              <w:t xml:space="preserve">PRENDES, Hugo  </w:t>
            </w:r>
          </w:p>
          <w:p w:rsidR="00001BEA" w:rsidRDefault="00001BEA" w:rsidP="00001BEA">
            <w:pPr>
              <w:ind w:left="127" w:hanging="127"/>
              <w:rPr>
                <w:rFonts w:cs="Arial"/>
                <w:szCs w:val="22"/>
                <w:lang w:val="es-ES" w:eastAsia="es-AR"/>
              </w:rPr>
            </w:pPr>
            <w:r w:rsidRPr="0013681D">
              <w:rPr>
                <w:rFonts w:cs="Arial"/>
                <w:sz w:val="22"/>
                <w:szCs w:val="22"/>
                <w:lang w:val="es-ES" w:eastAsia="es-AR"/>
              </w:rPr>
              <w:t>SANCHEZ, Hugo</w:t>
            </w:r>
          </w:p>
          <w:p w:rsidR="00D9637B" w:rsidRPr="00C35E86" w:rsidRDefault="00D9637B" w:rsidP="00001BEA">
            <w:pPr>
              <w:rPr>
                <w:rFonts w:cs="Arial"/>
                <w:szCs w:val="22"/>
                <w:lang w:val="es-ES"/>
              </w:rPr>
            </w:pPr>
          </w:p>
        </w:tc>
      </w:tr>
    </w:tbl>
    <w:p w:rsidR="004A099D" w:rsidRPr="0031072E" w:rsidRDefault="004A099D" w:rsidP="004A099D">
      <w:pPr>
        <w:pStyle w:val="Textoindependiente21"/>
        <w:rPr>
          <w:rFonts w:cs="Arial"/>
          <w:b/>
          <w:color w:val="000000"/>
          <w:sz w:val="22"/>
          <w:szCs w:val="22"/>
        </w:rPr>
      </w:pPr>
      <w:r w:rsidRPr="0031072E">
        <w:rPr>
          <w:rFonts w:cs="Arial"/>
          <w:b/>
          <w:color w:val="000000"/>
          <w:sz w:val="22"/>
          <w:szCs w:val="22"/>
        </w:rPr>
        <w:t>CONSEJERO/A</w:t>
      </w:r>
      <w:r w:rsidR="00D66AF5">
        <w:rPr>
          <w:rFonts w:cs="Arial"/>
          <w:b/>
          <w:color w:val="000000"/>
          <w:sz w:val="22"/>
          <w:szCs w:val="22"/>
        </w:rPr>
        <w:t>S</w:t>
      </w:r>
      <w:r w:rsidRPr="0031072E">
        <w:rPr>
          <w:rFonts w:cs="Arial"/>
          <w:b/>
          <w:color w:val="000000"/>
          <w:sz w:val="22"/>
          <w:szCs w:val="22"/>
        </w:rPr>
        <w:t xml:space="preserve">  AUSENTE</w:t>
      </w:r>
      <w:r w:rsidR="001F6610">
        <w:rPr>
          <w:rFonts w:cs="Arial"/>
          <w:b/>
          <w:color w:val="000000"/>
          <w:sz w:val="22"/>
          <w:szCs w:val="22"/>
        </w:rPr>
        <w:t>S</w:t>
      </w:r>
      <w:r w:rsidR="00C20C4E">
        <w:rPr>
          <w:rFonts w:cs="Arial"/>
          <w:b/>
          <w:color w:val="000000"/>
          <w:sz w:val="22"/>
          <w:szCs w:val="22"/>
        </w:rPr>
        <w:t xml:space="preserve"> CON AVISO</w:t>
      </w:r>
      <w:r w:rsidRPr="0031072E">
        <w:rPr>
          <w:rFonts w:cs="Arial"/>
          <w:b/>
          <w:color w:val="000000"/>
          <w:sz w:val="22"/>
          <w:szCs w:val="22"/>
        </w:rPr>
        <w:t>:</w:t>
      </w:r>
    </w:p>
    <w:tbl>
      <w:tblPr>
        <w:tblW w:w="11766" w:type="dxa"/>
        <w:tblInd w:w="108" w:type="dxa"/>
        <w:tblLook w:val="04A0"/>
      </w:tblPr>
      <w:tblGrid>
        <w:gridCol w:w="3400"/>
        <w:gridCol w:w="2979"/>
        <w:gridCol w:w="5387"/>
      </w:tblGrid>
      <w:tr w:rsidR="0013681D" w:rsidRPr="006B7584" w:rsidTr="00176ED0">
        <w:tc>
          <w:tcPr>
            <w:tcW w:w="3400" w:type="dxa"/>
            <w:shd w:val="clear" w:color="auto" w:fill="auto"/>
          </w:tcPr>
          <w:p w:rsidR="00001BEA" w:rsidRDefault="00001BEA" w:rsidP="00001BEA">
            <w:pPr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</w:rPr>
              <w:t>ARNOLDT, Leandro</w:t>
            </w:r>
          </w:p>
          <w:p w:rsidR="007D0809" w:rsidRDefault="007D0809" w:rsidP="007D0809">
            <w:pPr>
              <w:rPr>
                <w:rFonts w:cs="Arial"/>
                <w:szCs w:val="22"/>
                <w:lang w:eastAsia="es-AR"/>
              </w:rPr>
            </w:pPr>
            <w:r w:rsidRPr="0013681D">
              <w:rPr>
                <w:rFonts w:cs="Arial"/>
                <w:sz w:val="22"/>
                <w:szCs w:val="22"/>
                <w:lang w:eastAsia="es-AR"/>
              </w:rPr>
              <w:t>BOMRAD, Miguel</w:t>
            </w:r>
          </w:p>
          <w:p w:rsidR="003D77D7" w:rsidRPr="003D77D7" w:rsidRDefault="007D0809" w:rsidP="00001BEA">
            <w:pPr>
              <w:rPr>
                <w:rFonts w:cs="Arial"/>
                <w:szCs w:val="22"/>
                <w:lang w:eastAsia="es-AR"/>
              </w:rPr>
            </w:pPr>
            <w:r w:rsidRPr="0013681D">
              <w:rPr>
                <w:rFonts w:cs="Arial"/>
                <w:sz w:val="22"/>
                <w:szCs w:val="22"/>
                <w:lang w:val="es-ES"/>
              </w:rPr>
              <w:t>CEPEDA, Franco</w:t>
            </w:r>
          </w:p>
        </w:tc>
        <w:tc>
          <w:tcPr>
            <w:tcW w:w="2979" w:type="dxa"/>
          </w:tcPr>
          <w:p w:rsidR="00001BEA" w:rsidRDefault="00001BEA" w:rsidP="00001BEA">
            <w:pPr>
              <w:ind w:left="127" w:hanging="127"/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  <w:lang w:eastAsia="es-AR"/>
              </w:rPr>
              <w:t xml:space="preserve">FRANCO, Felipe </w:t>
            </w:r>
          </w:p>
          <w:p w:rsidR="007D0809" w:rsidRDefault="007D0809" w:rsidP="007D0809">
            <w:pPr>
              <w:rPr>
                <w:rFonts w:cs="Arial"/>
                <w:szCs w:val="22"/>
                <w:lang w:eastAsia="es-AR"/>
              </w:rPr>
            </w:pPr>
            <w:r w:rsidRPr="0013681D">
              <w:rPr>
                <w:rFonts w:cs="Arial"/>
                <w:sz w:val="22"/>
                <w:szCs w:val="22"/>
              </w:rPr>
              <w:t>MARTÍN, Carlos</w:t>
            </w:r>
            <w:r w:rsidRPr="0013681D">
              <w:rPr>
                <w:rFonts w:cs="Arial"/>
                <w:sz w:val="22"/>
                <w:szCs w:val="22"/>
                <w:lang w:eastAsia="es-AR"/>
              </w:rPr>
              <w:t xml:space="preserve"> </w:t>
            </w:r>
          </w:p>
          <w:p w:rsidR="003D77D7" w:rsidRPr="0073141E" w:rsidRDefault="00176ED0" w:rsidP="00001BEA">
            <w:pPr>
              <w:rPr>
                <w:rFonts w:cs="Arial"/>
                <w:sz w:val="16"/>
                <w:szCs w:val="16"/>
              </w:rPr>
            </w:pPr>
            <w:r w:rsidRPr="0013681D">
              <w:rPr>
                <w:rFonts w:cs="Arial"/>
                <w:sz w:val="22"/>
                <w:szCs w:val="22"/>
              </w:rPr>
              <w:t xml:space="preserve">MATTALIA, M. Cecilia </w:t>
            </w:r>
          </w:p>
        </w:tc>
        <w:tc>
          <w:tcPr>
            <w:tcW w:w="5387" w:type="dxa"/>
          </w:tcPr>
          <w:p w:rsidR="00001BEA" w:rsidRDefault="00001BEA" w:rsidP="00001BEA">
            <w:pPr>
              <w:ind w:left="127" w:hanging="127"/>
              <w:rPr>
                <w:rFonts w:cs="Arial"/>
                <w:szCs w:val="22"/>
              </w:rPr>
            </w:pPr>
            <w:r w:rsidRPr="0013681D">
              <w:rPr>
                <w:rFonts w:cs="Arial"/>
                <w:sz w:val="22"/>
                <w:szCs w:val="22"/>
              </w:rPr>
              <w:t>PORRO, Gustavo</w:t>
            </w:r>
          </w:p>
          <w:p w:rsidR="007644C0" w:rsidRPr="0089108E" w:rsidRDefault="00001BEA" w:rsidP="00001BEA">
            <w:pPr>
              <w:ind w:left="127" w:hanging="127"/>
              <w:rPr>
                <w:rFonts w:cs="Arial"/>
                <w:szCs w:val="22"/>
                <w:lang w:val="es-ES"/>
              </w:rPr>
            </w:pPr>
            <w:r w:rsidRPr="00C35E86">
              <w:rPr>
                <w:rFonts w:cs="Arial"/>
                <w:sz w:val="22"/>
                <w:szCs w:val="22"/>
                <w:lang w:val="es-ES"/>
              </w:rPr>
              <w:t xml:space="preserve">MAÜLLE, Alejandro </w:t>
            </w:r>
          </w:p>
        </w:tc>
      </w:tr>
    </w:tbl>
    <w:p w:rsidR="004735C7" w:rsidRDefault="004735C7" w:rsidP="00176ED0">
      <w:pPr>
        <w:pBdr>
          <w:bottom w:val="single" w:sz="4" w:space="1" w:color="auto"/>
        </w:pBdr>
        <w:rPr>
          <w:rFonts w:cs="Arial"/>
          <w:color w:val="000000"/>
          <w:sz w:val="16"/>
          <w:szCs w:val="16"/>
        </w:rPr>
      </w:pPr>
    </w:p>
    <w:p w:rsidR="00176ED0" w:rsidRPr="00E54B3E" w:rsidRDefault="00176ED0" w:rsidP="00176ED0">
      <w:pPr>
        <w:pStyle w:val="Textoindependiente21"/>
        <w:ind w:left="360"/>
        <w:rPr>
          <w:rFonts w:cs="Arial"/>
          <w:color w:val="000000"/>
          <w:sz w:val="22"/>
          <w:szCs w:val="22"/>
        </w:rPr>
      </w:pPr>
    </w:p>
    <w:p w:rsidR="001B1F00" w:rsidRDefault="00E747C4" w:rsidP="00E747C4">
      <w:pPr>
        <w:pStyle w:val="Textoindependiente21"/>
        <w:numPr>
          <w:ilvl w:val="0"/>
          <w:numId w:val="1"/>
        </w:numPr>
        <w:rPr>
          <w:rFonts w:cs="Arial"/>
          <w:sz w:val="22"/>
          <w:szCs w:val="22"/>
        </w:rPr>
      </w:pPr>
      <w:r w:rsidRPr="00E747C4">
        <w:rPr>
          <w:rFonts w:cs="Arial"/>
          <w:sz w:val="22"/>
          <w:szCs w:val="22"/>
        </w:rPr>
        <w:t xml:space="preserve">En  primer lugar, el Decano solicitó, con el consentimiento del Cuerpo, alterar el Orden del Día </w:t>
      </w:r>
      <w:r w:rsidR="001B1F00">
        <w:rPr>
          <w:rFonts w:cs="Arial"/>
          <w:sz w:val="22"/>
          <w:szCs w:val="22"/>
        </w:rPr>
        <w:t xml:space="preserve">para </w:t>
      </w:r>
      <w:r w:rsidRPr="00E747C4">
        <w:rPr>
          <w:rFonts w:cs="Arial"/>
          <w:sz w:val="22"/>
          <w:szCs w:val="22"/>
        </w:rPr>
        <w:t xml:space="preserve">dar tratamiento sobre tablas al Asunto Entrado Fuera de Nómina Nº 5, que refiere a la renuncia presentada por el Sr. Franco CEPEDA a su cargo de Consejero Estudiantil </w:t>
      </w:r>
      <w:r w:rsidR="00777D93">
        <w:rPr>
          <w:rFonts w:cs="Arial"/>
          <w:sz w:val="22"/>
          <w:szCs w:val="22"/>
        </w:rPr>
        <w:t xml:space="preserve">y </w:t>
      </w:r>
      <w:r w:rsidRPr="00E747C4">
        <w:rPr>
          <w:rFonts w:cs="Arial"/>
          <w:sz w:val="22"/>
          <w:szCs w:val="22"/>
        </w:rPr>
        <w:t>la de los siguientes</w:t>
      </w:r>
      <w:r w:rsidR="001B1F00">
        <w:rPr>
          <w:rFonts w:cs="Arial"/>
          <w:sz w:val="22"/>
          <w:szCs w:val="22"/>
        </w:rPr>
        <w:t>,</w:t>
      </w:r>
      <w:r w:rsidRPr="00E747C4">
        <w:rPr>
          <w:rFonts w:cs="Arial"/>
          <w:sz w:val="22"/>
          <w:szCs w:val="22"/>
        </w:rPr>
        <w:t xml:space="preserve"> en el orden de la lista presentada para las elecciones </w:t>
      </w:r>
      <w:r w:rsidR="001B1F00">
        <w:rPr>
          <w:rFonts w:cs="Arial"/>
          <w:sz w:val="22"/>
          <w:szCs w:val="22"/>
        </w:rPr>
        <w:t xml:space="preserve">estudiantiles </w:t>
      </w:r>
      <w:r w:rsidR="00777D93">
        <w:rPr>
          <w:rFonts w:cs="Arial"/>
          <w:sz w:val="22"/>
          <w:szCs w:val="22"/>
        </w:rPr>
        <w:t xml:space="preserve">realizadas en </w:t>
      </w:r>
      <w:r w:rsidRPr="00E747C4">
        <w:rPr>
          <w:rFonts w:cs="Arial"/>
          <w:sz w:val="22"/>
          <w:szCs w:val="22"/>
        </w:rPr>
        <w:t>el año 201</w:t>
      </w:r>
      <w:r w:rsidR="001B1F00">
        <w:rPr>
          <w:rFonts w:cs="Arial"/>
          <w:sz w:val="22"/>
          <w:szCs w:val="22"/>
        </w:rPr>
        <w:t>6 y tramitada por Expte. Nº 68.806</w:t>
      </w:r>
      <w:r w:rsidRPr="00E747C4">
        <w:rPr>
          <w:rFonts w:cs="Arial"/>
          <w:sz w:val="22"/>
          <w:szCs w:val="22"/>
        </w:rPr>
        <w:t>: Mario ROSALES, María Soledad SANCHEZ, Javier VERGARA, Francisco STURNIOLO, Carolina CENTURION</w:t>
      </w:r>
      <w:r w:rsidR="00777D93"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y</w:t>
      </w:r>
      <w:r w:rsidR="00777D93"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José BONETTO, correspondiendo incorporar al</w:t>
      </w:r>
      <w:r w:rsidR="00777D93">
        <w:rPr>
          <w:rFonts w:cs="Arial"/>
          <w:sz w:val="22"/>
          <w:szCs w:val="22"/>
        </w:rPr>
        <w:t xml:space="preserve"> siguiente en orden de la mencionada lista,</w:t>
      </w:r>
      <w:r w:rsidRPr="00E747C4">
        <w:rPr>
          <w:rFonts w:cs="Arial"/>
          <w:sz w:val="22"/>
          <w:szCs w:val="22"/>
        </w:rPr>
        <w:t xml:space="preserve"> Sr. Ignacio CATENA,</w:t>
      </w:r>
      <w:r w:rsidR="00777D93"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como Consejero por el Estamento Estudiantil</w:t>
      </w:r>
      <w:r w:rsidR="001B1F00">
        <w:rPr>
          <w:rFonts w:cs="Arial"/>
          <w:sz w:val="22"/>
          <w:szCs w:val="22"/>
        </w:rPr>
        <w:t>.</w:t>
      </w:r>
    </w:p>
    <w:p w:rsidR="006C6243" w:rsidRPr="006C6243" w:rsidRDefault="001B1F00" w:rsidP="001B1F00">
      <w:pPr>
        <w:pStyle w:val="Textoindependiente21"/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 Cuerpo aceptó la renuncia de los Sres. CEPEDA,</w:t>
      </w:r>
      <w:r w:rsidRPr="00E747C4">
        <w:rPr>
          <w:rFonts w:cs="Arial"/>
          <w:sz w:val="22"/>
          <w:szCs w:val="22"/>
        </w:rPr>
        <w:t xml:space="preserve"> ROSALES,</w:t>
      </w:r>
      <w:r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SANCHEZ, VERGARA</w:t>
      </w:r>
      <w:r>
        <w:rPr>
          <w:rFonts w:cs="Arial"/>
          <w:sz w:val="22"/>
          <w:szCs w:val="22"/>
        </w:rPr>
        <w:t>,</w:t>
      </w:r>
      <w:r w:rsidRPr="00E747C4">
        <w:rPr>
          <w:rFonts w:cs="Arial"/>
          <w:sz w:val="22"/>
          <w:szCs w:val="22"/>
        </w:rPr>
        <w:t xml:space="preserve"> STURNIOLO, </w:t>
      </w:r>
      <w:r>
        <w:rPr>
          <w:rFonts w:cs="Arial"/>
          <w:sz w:val="22"/>
          <w:szCs w:val="22"/>
        </w:rPr>
        <w:t>C</w:t>
      </w:r>
      <w:r w:rsidRPr="00E747C4">
        <w:rPr>
          <w:rFonts w:cs="Arial"/>
          <w:sz w:val="22"/>
          <w:szCs w:val="22"/>
        </w:rPr>
        <w:t>ENTURION</w:t>
      </w:r>
      <w:r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y</w:t>
      </w:r>
      <w:r>
        <w:rPr>
          <w:rFonts w:cs="Arial"/>
          <w:sz w:val="22"/>
          <w:szCs w:val="22"/>
        </w:rPr>
        <w:t xml:space="preserve"> </w:t>
      </w:r>
      <w:r w:rsidRPr="00E747C4">
        <w:rPr>
          <w:rFonts w:cs="Arial"/>
          <w:sz w:val="22"/>
          <w:szCs w:val="22"/>
        </w:rPr>
        <w:t>BONETTO</w:t>
      </w:r>
      <w:r>
        <w:rPr>
          <w:rFonts w:cs="Arial"/>
          <w:sz w:val="22"/>
          <w:szCs w:val="22"/>
        </w:rPr>
        <w:t>,</w:t>
      </w:r>
      <w:r w:rsidRPr="00E747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y aprobó la incorporación del </w:t>
      </w:r>
      <w:r w:rsidRPr="00E747C4">
        <w:rPr>
          <w:rFonts w:cs="Arial"/>
          <w:sz w:val="22"/>
          <w:szCs w:val="22"/>
        </w:rPr>
        <w:t>Sr. Ignacio CATENA</w:t>
      </w:r>
      <w:r>
        <w:rPr>
          <w:rFonts w:cs="Arial"/>
          <w:sz w:val="22"/>
          <w:szCs w:val="22"/>
        </w:rPr>
        <w:t xml:space="preserve">, a quien se le dio la </w:t>
      </w:r>
      <w:r w:rsidR="006C6243" w:rsidRPr="006C6243">
        <w:rPr>
          <w:rFonts w:cs="Arial"/>
          <w:sz w:val="22"/>
          <w:szCs w:val="22"/>
        </w:rPr>
        <w:t>bienvenida</w:t>
      </w:r>
      <w:r>
        <w:rPr>
          <w:rFonts w:cs="Arial"/>
          <w:sz w:val="22"/>
          <w:szCs w:val="22"/>
        </w:rPr>
        <w:t xml:space="preserve">, incorporándose </w:t>
      </w:r>
      <w:r w:rsidR="006C6243" w:rsidRPr="006C6243">
        <w:rPr>
          <w:rFonts w:cs="Arial"/>
          <w:sz w:val="22"/>
          <w:szCs w:val="22"/>
        </w:rPr>
        <w:t xml:space="preserve">a la Sesión. </w:t>
      </w:r>
    </w:p>
    <w:p w:rsidR="001B1F00" w:rsidRPr="003E4941" w:rsidRDefault="001B1F00" w:rsidP="001B1F00">
      <w:pPr>
        <w:pStyle w:val="Textoindependiente21"/>
        <w:pBdr>
          <w:bottom w:val="single" w:sz="4" w:space="1" w:color="auto"/>
        </w:pBdr>
        <w:jc w:val="center"/>
        <w:rPr>
          <w:rFonts w:cs="Arial"/>
          <w:b/>
          <w:sz w:val="16"/>
          <w:szCs w:val="16"/>
        </w:rPr>
      </w:pPr>
    </w:p>
    <w:p w:rsidR="00E747C4" w:rsidRPr="00E54B3E" w:rsidRDefault="00E747C4" w:rsidP="00176ED0">
      <w:pPr>
        <w:pStyle w:val="Textoindependiente21"/>
        <w:ind w:left="360"/>
        <w:rPr>
          <w:rFonts w:cs="Arial"/>
          <w:color w:val="000000"/>
          <w:sz w:val="22"/>
          <w:szCs w:val="22"/>
        </w:rPr>
      </w:pPr>
    </w:p>
    <w:p w:rsidR="003E4941" w:rsidRPr="00215379" w:rsidRDefault="003E4941" w:rsidP="003E4941">
      <w:pPr>
        <w:pStyle w:val="Textoindependiente21"/>
        <w:numPr>
          <w:ilvl w:val="0"/>
          <w:numId w:val="1"/>
        </w:numPr>
        <w:rPr>
          <w:rFonts w:cs="Arial"/>
          <w:color w:val="000000"/>
          <w:sz w:val="16"/>
          <w:szCs w:val="16"/>
        </w:rPr>
      </w:pPr>
      <w:r w:rsidRPr="00215379">
        <w:rPr>
          <w:rFonts w:cs="Arial"/>
          <w:color w:val="000000"/>
          <w:sz w:val="22"/>
          <w:szCs w:val="22"/>
        </w:rPr>
        <w:t xml:space="preserve">Acto seguido, </w:t>
      </w:r>
      <w:r>
        <w:rPr>
          <w:rFonts w:cs="Arial"/>
          <w:color w:val="000000"/>
          <w:sz w:val="22"/>
          <w:szCs w:val="22"/>
        </w:rPr>
        <w:t xml:space="preserve">se informa que se ha acordado la Presidencia de la Comisión de Ciencia y Técnica, Extensión y Transferencia, para el Consejero ALFANO; y que aun no se han </w:t>
      </w:r>
      <w:r w:rsidRPr="00215379">
        <w:rPr>
          <w:rFonts w:cs="Arial"/>
          <w:color w:val="000000"/>
          <w:sz w:val="22"/>
          <w:szCs w:val="22"/>
        </w:rPr>
        <w:t>acordado la</w:t>
      </w:r>
      <w:r>
        <w:rPr>
          <w:rFonts w:cs="Arial"/>
          <w:color w:val="000000"/>
          <w:sz w:val="22"/>
          <w:szCs w:val="22"/>
        </w:rPr>
        <w:t>s</w:t>
      </w:r>
      <w:r w:rsidRPr="00215379">
        <w:rPr>
          <w:rFonts w:cs="Arial"/>
          <w:color w:val="000000"/>
          <w:sz w:val="22"/>
          <w:szCs w:val="22"/>
        </w:rPr>
        <w:t xml:space="preserve"> presidencia</w:t>
      </w:r>
      <w:r>
        <w:rPr>
          <w:rFonts w:cs="Arial"/>
          <w:color w:val="000000"/>
          <w:sz w:val="22"/>
          <w:szCs w:val="22"/>
        </w:rPr>
        <w:t>s</w:t>
      </w:r>
      <w:r w:rsidRPr="00215379">
        <w:rPr>
          <w:rFonts w:cs="Arial"/>
          <w:color w:val="000000"/>
          <w:sz w:val="22"/>
          <w:szCs w:val="22"/>
        </w:rPr>
        <w:t xml:space="preserve"> de las</w:t>
      </w:r>
      <w:r>
        <w:rPr>
          <w:rFonts w:cs="Arial"/>
          <w:color w:val="000000"/>
          <w:sz w:val="22"/>
          <w:szCs w:val="22"/>
        </w:rPr>
        <w:t xml:space="preserve"> restantes </w:t>
      </w:r>
      <w:r w:rsidRPr="00215379">
        <w:rPr>
          <w:rFonts w:cs="Arial"/>
          <w:color w:val="000000"/>
          <w:sz w:val="22"/>
          <w:szCs w:val="22"/>
        </w:rPr>
        <w:t>comisiones</w:t>
      </w:r>
      <w:r>
        <w:rPr>
          <w:rFonts w:cs="Arial"/>
          <w:color w:val="000000"/>
          <w:sz w:val="22"/>
          <w:szCs w:val="22"/>
        </w:rPr>
        <w:t>,</w:t>
      </w:r>
      <w:r w:rsidRPr="00215379">
        <w:rPr>
          <w:rFonts w:cs="Arial"/>
          <w:color w:val="000000"/>
          <w:sz w:val="22"/>
          <w:szCs w:val="22"/>
        </w:rPr>
        <w:t xml:space="preserve"> mante</w:t>
      </w:r>
      <w:r>
        <w:rPr>
          <w:rFonts w:cs="Arial"/>
          <w:color w:val="000000"/>
          <w:sz w:val="22"/>
          <w:szCs w:val="22"/>
        </w:rPr>
        <w:t>niéndose l</w:t>
      </w:r>
      <w:r w:rsidRPr="00215379">
        <w:rPr>
          <w:rFonts w:cs="Arial"/>
          <w:color w:val="000000"/>
          <w:sz w:val="22"/>
          <w:szCs w:val="22"/>
        </w:rPr>
        <w:t>as del pasado</w:t>
      </w:r>
      <w:r>
        <w:rPr>
          <w:rFonts w:cs="Arial"/>
          <w:color w:val="000000"/>
          <w:sz w:val="22"/>
          <w:szCs w:val="22"/>
        </w:rPr>
        <w:t xml:space="preserve"> </w:t>
      </w:r>
      <w:r w:rsidRPr="00215379">
        <w:rPr>
          <w:rFonts w:cs="Arial"/>
          <w:color w:val="000000"/>
          <w:sz w:val="22"/>
          <w:szCs w:val="22"/>
        </w:rPr>
        <w:t>año</w:t>
      </w:r>
      <w:r>
        <w:rPr>
          <w:rFonts w:cs="Arial"/>
          <w:color w:val="000000"/>
          <w:sz w:val="22"/>
          <w:szCs w:val="22"/>
        </w:rPr>
        <w:t>,</w:t>
      </w:r>
      <w:r w:rsidRPr="00215379">
        <w:rPr>
          <w:rFonts w:cs="Arial"/>
          <w:color w:val="000000"/>
          <w:sz w:val="22"/>
          <w:szCs w:val="22"/>
        </w:rPr>
        <w:t xml:space="preserve"> hasta tanto se elija</w:t>
      </w:r>
      <w:r>
        <w:rPr>
          <w:rFonts w:cs="Arial"/>
          <w:color w:val="000000"/>
          <w:sz w:val="22"/>
          <w:szCs w:val="22"/>
        </w:rPr>
        <w:t>n</w:t>
      </w:r>
      <w:r w:rsidRPr="00215379">
        <w:rPr>
          <w:rFonts w:cs="Arial"/>
          <w:color w:val="000000"/>
          <w:sz w:val="22"/>
          <w:szCs w:val="22"/>
        </w:rPr>
        <w:t xml:space="preserve"> la</w:t>
      </w:r>
      <w:r>
        <w:rPr>
          <w:rFonts w:cs="Arial"/>
          <w:color w:val="000000"/>
          <w:sz w:val="22"/>
          <w:szCs w:val="22"/>
        </w:rPr>
        <w:t>s</w:t>
      </w:r>
      <w:r w:rsidRPr="00215379">
        <w:rPr>
          <w:rFonts w:cs="Arial"/>
          <w:color w:val="000000"/>
          <w:sz w:val="22"/>
          <w:szCs w:val="22"/>
        </w:rPr>
        <w:t xml:space="preserve"> nueva</w:t>
      </w:r>
      <w:r>
        <w:rPr>
          <w:rFonts w:cs="Arial"/>
          <w:color w:val="000000"/>
          <w:sz w:val="22"/>
          <w:szCs w:val="22"/>
        </w:rPr>
        <w:t>s</w:t>
      </w:r>
      <w:r w:rsidRPr="00215379">
        <w:rPr>
          <w:rFonts w:cs="Arial"/>
          <w:color w:val="000000"/>
          <w:sz w:val="22"/>
          <w:szCs w:val="22"/>
        </w:rPr>
        <w:t>.</w:t>
      </w:r>
    </w:p>
    <w:p w:rsidR="003E4941" w:rsidRPr="003E4941" w:rsidRDefault="003E4941" w:rsidP="00CC57BF">
      <w:pPr>
        <w:pStyle w:val="Textoindependiente21"/>
        <w:pBdr>
          <w:bottom w:val="single" w:sz="4" w:space="1" w:color="auto"/>
        </w:pBdr>
        <w:rPr>
          <w:rFonts w:cs="Arial"/>
          <w:color w:val="000000"/>
          <w:sz w:val="16"/>
          <w:szCs w:val="16"/>
        </w:rPr>
      </w:pPr>
    </w:p>
    <w:p w:rsidR="003E4941" w:rsidRPr="00E54B3E" w:rsidRDefault="003E4941" w:rsidP="00176ED0">
      <w:pPr>
        <w:pStyle w:val="Textoindependiente21"/>
        <w:ind w:left="360"/>
        <w:rPr>
          <w:rFonts w:cs="Arial"/>
          <w:color w:val="000000"/>
          <w:sz w:val="22"/>
          <w:szCs w:val="22"/>
        </w:rPr>
      </w:pPr>
    </w:p>
    <w:p w:rsidR="00C44448" w:rsidRPr="00C4472D" w:rsidRDefault="003E4941" w:rsidP="00C44448">
      <w:pPr>
        <w:pStyle w:val="Textoindependiente21"/>
        <w:numPr>
          <w:ilvl w:val="0"/>
          <w:numId w:val="1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Luego, </w:t>
      </w:r>
      <w:r w:rsidR="00C44448">
        <w:rPr>
          <w:rFonts w:cs="Arial"/>
          <w:color w:val="000000"/>
          <w:sz w:val="22"/>
          <w:szCs w:val="22"/>
        </w:rPr>
        <w:t xml:space="preserve">se puso </w:t>
      </w:r>
      <w:r w:rsidR="00C44448" w:rsidRPr="004862AC">
        <w:rPr>
          <w:rFonts w:cs="Arial"/>
          <w:color w:val="000000"/>
          <w:sz w:val="22"/>
          <w:szCs w:val="22"/>
        </w:rPr>
        <w:t>consideración</w:t>
      </w:r>
      <w:r w:rsidR="00C44448">
        <w:rPr>
          <w:rFonts w:cs="Arial"/>
          <w:color w:val="000000"/>
          <w:sz w:val="22"/>
          <w:szCs w:val="22"/>
        </w:rPr>
        <w:t xml:space="preserve"> del Cuerpo</w:t>
      </w:r>
      <w:r w:rsidR="00C44448" w:rsidRPr="004862AC">
        <w:rPr>
          <w:rFonts w:cs="Arial"/>
          <w:color w:val="000000"/>
          <w:sz w:val="22"/>
          <w:szCs w:val="22"/>
        </w:rPr>
        <w:t xml:space="preserve"> el Acta Nº</w:t>
      </w:r>
      <w:r w:rsidR="00C44448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02</w:t>
      </w:r>
      <w:r w:rsidR="00C44448">
        <w:rPr>
          <w:rFonts w:cs="Arial"/>
          <w:color w:val="000000"/>
          <w:sz w:val="22"/>
          <w:szCs w:val="22"/>
        </w:rPr>
        <w:t xml:space="preserve">, correspondiente a la </w:t>
      </w:r>
      <w:r>
        <w:rPr>
          <w:rFonts w:cs="Arial"/>
          <w:color w:val="000000"/>
          <w:sz w:val="22"/>
          <w:szCs w:val="22"/>
        </w:rPr>
        <w:t>2da.</w:t>
      </w:r>
      <w:r w:rsidR="00C44448" w:rsidRPr="004862AC">
        <w:rPr>
          <w:rFonts w:cs="Arial"/>
          <w:color w:val="000000"/>
          <w:sz w:val="22"/>
          <w:szCs w:val="22"/>
        </w:rPr>
        <w:t xml:space="preserve"> Sesión </w:t>
      </w:r>
      <w:r w:rsidR="00C44448">
        <w:rPr>
          <w:rFonts w:cs="Arial"/>
          <w:color w:val="000000"/>
          <w:sz w:val="22"/>
          <w:szCs w:val="22"/>
        </w:rPr>
        <w:t xml:space="preserve">Ordinaria, </w:t>
      </w:r>
      <w:r w:rsidR="00C44448" w:rsidRPr="004862AC">
        <w:rPr>
          <w:rFonts w:cs="Arial"/>
          <w:color w:val="000000"/>
          <w:sz w:val="22"/>
          <w:szCs w:val="22"/>
        </w:rPr>
        <w:t xml:space="preserve"> de fecha</w:t>
      </w:r>
      <w:r>
        <w:rPr>
          <w:rFonts w:cs="Arial"/>
          <w:color w:val="000000"/>
          <w:sz w:val="22"/>
          <w:szCs w:val="22"/>
        </w:rPr>
        <w:t xml:space="preserve">  27 de marzo de 2017.</w:t>
      </w:r>
    </w:p>
    <w:p w:rsidR="00C44448" w:rsidRDefault="00C44448" w:rsidP="00C44448">
      <w:pPr>
        <w:pStyle w:val="Textoindependiente21"/>
        <w:numPr>
          <w:ilvl w:val="0"/>
          <w:numId w:val="1"/>
        </w:numPr>
        <w:jc w:val="right"/>
        <w:rPr>
          <w:rFonts w:cs="Arial"/>
          <w:b/>
          <w:sz w:val="22"/>
          <w:szCs w:val="22"/>
        </w:rPr>
      </w:pPr>
      <w:r w:rsidRPr="00140773">
        <w:rPr>
          <w:rFonts w:cs="Arial"/>
          <w:b/>
          <w:sz w:val="22"/>
          <w:szCs w:val="22"/>
        </w:rPr>
        <w:t>APROBADA</w:t>
      </w:r>
    </w:p>
    <w:p w:rsidR="00176ED0" w:rsidRPr="004A130C" w:rsidRDefault="00176ED0" w:rsidP="00CC57BF">
      <w:pPr>
        <w:pStyle w:val="Textoindependiente21"/>
        <w:pBdr>
          <w:bottom w:val="single" w:sz="4" w:space="1" w:color="auto"/>
        </w:pBdr>
        <w:jc w:val="center"/>
        <w:rPr>
          <w:rFonts w:cs="Arial"/>
          <w:b/>
          <w:sz w:val="16"/>
          <w:szCs w:val="16"/>
        </w:rPr>
      </w:pPr>
    </w:p>
    <w:p w:rsidR="00E54B3E" w:rsidRDefault="00E54B3E" w:rsidP="00E54B3E">
      <w:pPr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br w:type="page"/>
      </w:r>
    </w:p>
    <w:p w:rsidR="00C35E86" w:rsidRPr="008359EA" w:rsidRDefault="00C35E86" w:rsidP="00E54B3E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ind w:right="4678"/>
        <w:rPr>
          <w:rFonts w:ascii="Arial" w:hAnsi="Arial" w:cs="Arial"/>
          <w:color w:val="000000"/>
          <w:szCs w:val="24"/>
        </w:rPr>
      </w:pPr>
      <w:r w:rsidRPr="008359EA">
        <w:rPr>
          <w:rFonts w:ascii="Arial" w:hAnsi="Arial" w:cs="Arial"/>
          <w:color w:val="000000"/>
          <w:szCs w:val="24"/>
        </w:rPr>
        <w:lastRenderedPageBreak/>
        <w:t>ASUNTOS ENTRADOS</w:t>
      </w:r>
    </w:p>
    <w:p w:rsidR="00CC57BF" w:rsidRDefault="00CC57BF" w:rsidP="00C35E86">
      <w:pPr>
        <w:rPr>
          <w:color w:val="000000"/>
          <w:sz w:val="16"/>
          <w:szCs w:val="16"/>
        </w:rPr>
      </w:pPr>
    </w:p>
    <w:tbl>
      <w:tblPr>
        <w:tblW w:w="9340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550"/>
        <w:gridCol w:w="852"/>
        <w:gridCol w:w="5812"/>
        <w:gridCol w:w="2126"/>
      </w:tblGrid>
      <w:tr w:rsidR="00C35E86" w:rsidRPr="00CC57BF" w:rsidTr="004A130C">
        <w:trPr>
          <w:trHeight w:val="33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Nº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C57BF">
              <w:rPr>
                <w:b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5812" w:type="dxa"/>
            <w:vAlign w:val="center"/>
          </w:tcPr>
          <w:p w:rsidR="00C35E86" w:rsidRPr="00CC57BF" w:rsidRDefault="00C35E86" w:rsidP="00EE29B5">
            <w:pPr>
              <w:spacing w:before="120"/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DESCRIPCIÓN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TRATAMIENTO o</w:t>
            </w:r>
          </w:p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PASE a COMISIÓN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70.531</w:t>
            </w:r>
          </w:p>
        </w:tc>
        <w:tc>
          <w:tcPr>
            <w:tcW w:w="5812" w:type="dxa"/>
          </w:tcPr>
          <w:p w:rsidR="00C35E86" w:rsidRPr="006F7CDD" w:rsidRDefault="00C35E86" w:rsidP="00EE29B5">
            <w:pPr>
              <w:spacing w:before="120"/>
              <w:jc w:val="both"/>
              <w:rPr>
                <w:b/>
                <w:bCs/>
                <w:szCs w:val="22"/>
              </w:rPr>
            </w:pPr>
            <w:r>
              <w:rPr>
                <w:sz w:val="22"/>
                <w:szCs w:val="22"/>
              </w:rPr>
              <w:t xml:space="preserve">Ministerio de Medio Ambiente de la Provincia -Por medio de Res. Nº 81/17, declara de interés al Curso “Introducción a la Gestión Integral de Riesgos de Procesos y su aplicación” organizado por la Comisión de Medio Ambiente del Colegio de Ingenieros Especialistas de la Prov. de Santa Fe, Distrito I, y la Facultad de Ingeniería y Ciencias Hídricas. 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Tomado conocimiento.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70.559</w:t>
            </w:r>
          </w:p>
        </w:tc>
        <w:tc>
          <w:tcPr>
            <w:tcW w:w="5812" w:type="dxa"/>
          </w:tcPr>
          <w:p w:rsidR="00C35E86" w:rsidRPr="006F7CDD" w:rsidRDefault="00C35E86" w:rsidP="00EE29B5">
            <w:pPr>
              <w:spacing w:before="120"/>
              <w:jc w:val="both"/>
              <w:rPr>
                <w:b/>
                <w:bCs/>
                <w:szCs w:val="22"/>
              </w:rPr>
            </w:pPr>
            <w:r>
              <w:rPr>
                <w:sz w:val="22"/>
                <w:szCs w:val="22"/>
              </w:rPr>
              <w:t>Decano – Eleva  documento  “Hacia una Gestión Integrada de los Recursos Hídricos en la Provincia de Santa Fe”  elaborado por la FICH y las  Facultades de Cs. Agrarias y de Cs. Veterinarias.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Tomado conocimiento.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68.456</w:t>
            </w:r>
          </w:p>
        </w:tc>
        <w:tc>
          <w:tcPr>
            <w:tcW w:w="5812" w:type="dxa"/>
          </w:tcPr>
          <w:p w:rsidR="00C35E86" w:rsidRPr="006F7CDD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F7CDD">
              <w:rPr>
                <w:sz w:val="22"/>
                <w:szCs w:val="22"/>
              </w:rPr>
              <w:t xml:space="preserve">Departamento Personal - Informa </w:t>
            </w:r>
            <w:r w:rsidRPr="006F7CDD">
              <w:rPr>
                <w:color w:val="000000"/>
                <w:sz w:val="22"/>
                <w:szCs w:val="22"/>
              </w:rPr>
              <w:t xml:space="preserve">sobre la prórroga de licencia por enfermedad de largo de tratamiento del Dr. Mario SILBER. 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 xml:space="preserve">Interpretación  y Reglamentos. 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70.245</w:t>
            </w:r>
          </w:p>
        </w:tc>
        <w:tc>
          <w:tcPr>
            <w:tcW w:w="5812" w:type="dxa"/>
          </w:tcPr>
          <w:p w:rsidR="00C35E86" w:rsidRPr="006F7CDD" w:rsidRDefault="00C35E86" w:rsidP="00EE29B5">
            <w:pPr>
              <w:spacing w:before="120"/>
              <w:jc w:val="both"/>
              <w:rPr>
                <w:b/>
                <w:bCs/>
                <w:szCs w:val="22"/>
              </w:rPr>
            </w:pPr>
            <w:r>
              <w:rPr>
                <w:sz w:val="22"/>
                <w:szCs w:val="22"/>
              </w:rPr>
              <w:t>Lic. Carlos RAMONELL – Solicita licencia con goce de  haberes para la redacción de su tesis doctoral.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 xml:space="preserve">Interpretación  y Reglamentos. 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70.041</w:t>
            </w:r>
          </w:p>
        </w:tc>
        <w:tc>
          <w:tcPr>
            <w:tcW w:w="5812" w:type="dxa"/>
          </w:tcPr>
          <w:p w:rsidR="00C35E86" w:rsidRPr="009810EE" w:rsidRDefault="00C35E86" w:rsidP="00EE29B5">
            <w:pPr>
              <w:spacing w:before="120"/>
              <w:jc w:val="both"/>
              <w:rPr>
                <w:b/>
                <w:color w:val="000000"/>
                <w:szCs w:val="22"/>
              </w:rPr>
            </w:pPr>
            <w:r w:rsidRPr="006F7CDD">
              <w:rPr>
                <w:sz w:val="22"/>
                <w:szCs w:val="22"/>
              </w:rPr>
              <w:t xml:space="preserve">Departamento Personal </w:t>
            </w:r>
            <w:r>
              <w:rPr>
                <w:sz w:val="22"/>
                <w:szCs w:val="22"/>
              </w:rPr>
              <w:t>–Eleva informe para la</w:t>
            </w:r>
            <w:r w:rsidRPr="009810EE">
              <w:rPr>
                <w:sz w:val="22"/>
                <w:szCs w:val="22"/>
              </w:rPr>
              <w:t xml:space="preserve"> renovación de cargos docentes interinos</w:t>
            </w:r>
            <w:r>
              <w:rPr>
                <w:sz w:val="22"/>
                <w:szCs w:val="22"/>
              </w:rPr>
              <w:t xml:space="preserve"> y reemplazantes,</w:t>
            </w:r>
            <w:r w:rsidRPr="009810EE">
              <w:rPr>
                <w:sz w:val="22"/>
                <w:szCs w:val="22"/>
              </w:rPr>
              <w:t xml:space="preserve"> para el año 201</w:t>
            </w:r>
            <w:r>
              <w:rPr>
                <w:sz w:val="22"/>
                <w:szCs w:val="22"/>
              </w:rPr>
              <w:t>7</w:t>
            </w:r>
            <w:r w:rsidRPr="009810EE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</w:tcPr>
          <w:p w:rsidR="00C35E86" w:rsidRPr="00CC57BF" w:rsidRDefault="00C35E86" w:rsidP="00EE29B5">
            <w:pPr>
              <w:pStyle w:val="Prrafodelista"/>
              <w:ind w:left="163"/>
              <w:rPr>
                <w:b/>
                <w:color w:val="000000"/>
                <w:sz w:val="20"/>
              </w:rPr>
            </w:pPr>
          </w:p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Todas las Comisiones Permanentes.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70.241</w:t>
            </w: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color w:val="000000"/>
                <w:sz w:val="22"/>
                <w:szCs w:val="22"/>
              </w:rPr>
              <w:t xml:space="preserve"> cargo de Jefe de Trabajos Prácticos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910415">
              <w:rPr>
                <w:color w:val="000000"/>
                <w:sz w:val="22"/>
                <w:szCs w:val="22"/>
              </w:rPr>
              <w:t>para la asignatura “</w:t>
            </w:r>
            <w:r>
              <w:rPr>
                <w:color w:val="000000"/>
                <w:sz w:val="22"/>
                <w:szCs w:val="22"/>
              </w:rPr>
              <w:t>Gestión Integrada de los Recursos Hìdricos”.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70.087</w:t>
            </w:r>
          </w:p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color w:val="000000"/>
                <w:sz w:val="22"/>
                <w:szCs w:val="22"/>
              </w:rPr>
              <w:t xml:space="preserve"> cargo de Jefe de Trabajos Prácticos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910415">
              <w:rPr>
                <w:color w:val="000000"/>
                <w:sz w:val="22"/>
                <w:szCs w:val="22"/>
              </w:rPr>
              <w:t>para la asignatura “Obras Hidráulicas I</w:t>
            </w:r>
            <w:r>
              <w:rPr>
                <w:color w:val="000000"/>
                <w:sz w:val="22"/>
                <w:szCs w:val="22"/>
              </w:rPr>
              <w:t>I</w:t>
            </w:r>
            <w:r w:rsidRPr="00910415">
              <w:rPr>
                <w:color w:val="000000"/>
                <w:sz w:val="22"/>
                <w:szCs w:val="22"/>
              </w:rPr>
              <w:t xml:space="preserve">” 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8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70.089</w:t>
            </w: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color w:val="000000"/>
                <w:sz w:val="22"/>
                <w:szCs w:val="22"/>
              </w:rPr>
              <w:t xml:space="preserve"> cargo de </w:t>
            </w:r>
            <w:r>
              <w:rPr>
                <w:color w:val="000000"/>
                <w:sz w:val="22"/>
                <w:szCs w:val="22"/>
              </w:rPr>
              <w:t xml:space="preserve">Profesor Adjunto, </w:t>
            </w:r>
            <w:r w:rsidRPr="00910415">
              <w:rPr>
                <w:color w:val="000000"/>
                <w:sz w:val="22"/>
                <w:szCs w:val="22"/>
              </w:rPr>
              <w:t>para la asignatura “Obras Hidráulicas I</w:t>
            </w:r>
            <w:r>
              <w:rPr>
                <w:color w:val="000000"/>
                <w:sz w:val="22"/>
                <w:szCs w:val="22"/>
              </w:rPr>
              <w:t>”.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9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70.090</w:t>
            </w: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</w:t>
            </w:r>
            <w:r>
              <w:rPr>
                <w:color w:val="000000"/>
                <w:sz w:val="22"/>
                <w:szCs w:val="22"/>
              </w:rPr>
              <w:t>Propone llamado a concurso de un</w:t>
            </w:r>
            <w:r w:rsidRPr="00910415">
              <w:rPr>
                <w:color w:val="000000"/>
                <w:sz w:val="22"/>
                <w:szCs w:val="22"/>
              </w:rPr>
              <w:t xml:space="preserve"> cargo de </w:t>
            </w:r>
            <w:r>
              <w:rPr>
                <w:color w:val="000000"/>
                <w:sz w:val="22"/>
                <w:szCs w:val="22"/>
              </w:rPr>
              <w:t xml:space="preserve">Profesor Titular, </w:t>
            </w:r>
            <w:r w:rsidRPr="00910415">
              <w:rPr>
                <w:color w:val="000000"/>
                <w:sz w:val="22"/>
                <w:szCs w:val="22"/>
              </w:rPr>
              <w:t>para la a</w:t>
            </w:r>
            <w:r>
              <w:rPr>
                <w:color w:val="000000"/>
                <w:sz w:val="22"/>
                <w:szCs w:val="22"/>
              </w:rPr>
              <w:t>signatura “Obras Hidráulicas I”.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10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70.085</w:t>
            </w: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Propone llamado a concurso de un cargo de </w:t>
            </w:r>
            <w:r>
              <w:rPr>
                <w:color w:val="000000"/>
                <w:sz w:val="22"/>
                <w:szCs w:val="22"/>
              </w:rPr>
              <w:t>Profesor Adjunto,</w:t>
            </w:r>
            <w:r w:rsidRPr="00910415">
              <w:rPr>
                <w:color w:val="000000"/>
                <w:sz w:val="22"/>
                <w:szCs w:val="22"/>
              </w:rPr>
              <w:t xml:space="preserve"> para la asignatura “</w:t>
            </w:r>
            <w:r>
              <w:rPr>
                <w:color w:val="000000"/>
                <w:sz w:val="22"/>
                <w:szCs w:val="22"/>
              </w:rPr>
              <w:t>Análisis de Riesgo y Legislación Ambiental</w:t>
            </w:r>
            <w:r w:rsidRPr="00910415">
              <w:rPr>
                <w:color w:val="000000"/>
                <w:sz w:val="22"/>
                <w:szCs w:val="22"/>
              </w:rPr>
              <w:t>”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D80B7E">
              <w:rPr>
                <w:color w:val="000000"/>
                <w:sz w:val="22"/>
                <w:szCs w:val="22"/>
                <w:shd w:val="clear" w:color="auto" w:fill="FFFFFF" w:themeFill="background1"/>
              </w:rPr>
              <w:t>en el marco del acuerdo paritario a nivel particular.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11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70.086</w:t>
            </w:r>
          </w:p>
        </w:tc>
        <w:tc>
          <w:tcPr>
            <w:tcW w:w="5812" w:type="dxa"/>
          </w:tcPr>
          <w:p w:rsidR="00C35E86" w:rsidRPr="00910415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910415">
              <w:rPr>
                <w:color w:val="000000"/>
                <w:sz w:val="22"/>
                <w:szCs w:val="22"/>
              </w:rPr>
              <w:t xml:space="preserve">Secretaría de Coordinación – Propone llamado a concurso de un cargo de </w:t>
            </w:r>
            <w:r>
              <w:rPr>
                <w:color w:val="000000"/>
                <w:sz w:val="22"/>
                <w:szCs w:val="22"/>
              </w:rPr>
              <w:t xml:space="preserve">Profesor Adjunto, </w:t>
            </w:r>
            <w:r w:rsidRPr="00910415">
              <w:rPr>
                <w:color w:val="000000"/>
                <w:sz w:val="22"/>
                <w:szCs w:val="22"/>
              </w:rPr>
              <w:t>para la asignatura “</w:t>
            </w:r>
            <w:r>
              <w:rPr>
                <w:color w:val="000000"/>
                <w:sz w:val="22"/>
                <w:szCs w:val="22"/>
              </w:rPr>
              <w:t>Contaminación Atmosférica</w:t>
            </w:r>
            <w:r w:rsidRPr="00910415">
              <w:rPr>
                <w:color w:val="000000"/>
                <w:sz w:val="22"/>
                <w:szCs w:val="22"/>
              </w:rPr>
              <w:t>”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D80B7E">
              <w:rPr>
                <w:color w:val="000000"/>
                <w:sz w:val="22"/>
                <w:szCs w:val="22"/>
                <w:shd w:val="clear" w:color="auto" w:fill="FFFFFF" w:themeFill="background1"/>
              </w:rPr>
              <w:t>en el marco del acuerdo paritario a nivel particular.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Comisión Especial de Concursos.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12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70.407</w:t>
            </w:r>
          </w:p>
        </w:tc>
        <w:tc>
          <w:tcPr>
            <w:tcW w:w="5812" w:type="dxa"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30345">
              <w:rPr>
                <w:color w:val="000000"/>
                <w:sz w:val="22"/>
                <w:szCs w:val="22"/>
              </w:rPr>
              <w:t>Secretaría de Posgrado</w:t>
            </w:r>
            <w:r>
              <w:rPr>
                <w:color w:val="000000"/>
                <w:sz w:val="22"/>
                <w:szCs w:val="22"/>
              </w:rPr>
              <w:t xml:space="preserve"> - S</w:t>
            </w:r>
            <w:r w:rsidRPr="00A30345">
              <w:rPr>
                <w:color w:val="000000"/>
                <w:sz w:val="22"/>
                <w:szCs w:val="22"/>
              </w:rPr>
              <w:t>olicita aprobación de cursos de posgrado con validez p</w:t>
            </w:r>
            <w:r>
              <w:rPr>
                <w:color w:val="000000"/>
                <w:sz w:val="22"/>
                <w:szCs w:val="22"/>
              </w:rPr>
              <w:t>ara la Maestría en Ingeniería de los Recursos Hídricos, con</w:t>
            </w:r>
            <w:r w:rsidRPr="00A30345">
              <w:rPr>
                <w:color w:val="000000"/>
                <w:sz w:val="22"/>
                <w:szCs w:val="22"/>
              </w:rPr>
              <w:t xml:space="preserve"> la asignación de sus respectivas unidades de créditos. 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Ciencia y Técnica, Extensión y Transferencia.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lastRenderedPageBreak/>
              <w:t>13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70.116</w:t>
            </w:r>
          </w:p>
        </w:tc>
        <w:tc>
          <w:tcPr>
            <w:tcW w:w="5812" w:type="dxa"/>
          </w:tcPr>
          <w:p w:rsidR="00C35E86" w:rsidRPr="008B20F6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Secretaría de Posgrado – Solicita aprobación de curso de posgrado con validez para el Doctorado en Ingeniería, con la asignación de sus respectivas unidades de créditos. 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Ciencia y Técnica, Extensión y Transferencia.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14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70.394</w:t>
            </w:r>
          </w:p>
        </w:tc>
        <w:tc>
          <w:tcPr>
            <w:tcW w:w="5812" w:type="dxa"/>
          </w:tcPr>
          <w:p w:rsidR="00C35E86" w:rsidRPr="008B20F6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 w:rsidRPr="008B20F6">
              <w:rPr>
                <w:color w:val="000000"/>
                <w:sz w:val="22"/>
                <w:szCs w:val="22"/>
              </w:rPr>
              <w:t>Mag. Enrique MIHURA</w:t>
            </w:r>
            <w:r>
              <w:rPr>
                <w:color w:val="000000"/>
                <w:sz w:val="22"/>
                <w:szCs w:val="22"/>
              </w:rPr>
              <w:t xml:space="preserve"> y Susana GARCÍA</w:t>
            </w:r>
            <w:r w:rsidRPr="008B20F6">
              <w:rPr>
                <w:color w:val="000000"/>
                <w:sz w:val="22"/>
                <w:szCs w:val="22"/>
              </w:rPr>
              <w:t xml:space="preserve"> – Solicitan aval Institucional</w:t>
            </w:r>
            <w:r w:rsidR="00B67C28">
              <w:rPr>
                <w:color w:val="000000"/>
                <w:sz w:val="22"/>
                <w:szCs w:val="22"/>
              </w:rPr>
              <w:t xml:space="preserve"> </w:t>
            </w:r>
            <w:r w:rsidRPr="008B20F6">
              <w:rPr>
                <w:color w:val="000000"/>
                <w:sz w:val="22"/>
                <w:szCs w:val="22"/>
              </w:rPr>
              <w:t>para el IV Congreso Iberoamericano de Salud Ambiental para el Desarrollo Sustentable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8B20F6">
              <w:rPr>
                <w:color w:val="000000"/>
                <w:sz w:val="22"/>
                <w:szCs w:val="22"/>
              </w:rPr>
              <w:t>XX Congreso Argentino de Toxicología y las XXXV Jornadas Argentinas Interdisciplinarias de Toxicología, a celebrarse en la ciudad de Santa Fe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Ciencia y Técnica, Extensión y Transferencia.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5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15</w:t>
            </w:r>
          </w:p>
        </w:tc>
        <w:tc>
          <w:tcPr>
            <w:tcW w:w="852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70.558</w:t>
            </w:r>
          </w:p>
        </w:tc>
        <w:tc>
          <w:tcPr>
            <w:tcW w:w="5812" w:type="dxa"/>
          </w:tcPr>
          <w:p w:rsidR="00C35E86" w:rsidRDefault="00C35E86" w:rsidP="00EE29B5">
            <w:pPr>
              <w:spacing w:before="120"/>
              <w:jc w:val="both"/>
              <w:rPr>
                <w:b/>
                <w:color w:val="000000"/>
                <w:szCs w:val="22"/>
              </w:rPr>
            </w:pPr>
            <w:r w:rsidRPr="00703973">
              <w:rPr>
                <w:color w:val="000000"/>
                <w:sz w:val="22"/>
                <w:szCs w:val="22"/>
              </w:rPr>
              <w:t>Secretaría de Posgrado</w:t>
            </w:r>
            <w:r>
              <w:rPr>
                <w:color w:val="000000"/>
                <w:sz w:val="22"/>
                <w:szCs w:val="22"/>
              </w:rPr>
              <w:t xml:space="preserve"> -S</w:t>
            </w:r>
            <w:r w:rsidRPr="00703973">
              <w:rPr>
                <w:color w:val="000000"/>
                <w:sz w:val="22"/>
                <w:szCs w:val="22"/>
              </w:rPr>
              <w:t xml:space="preserve">olicita aval y orden de prioridad para postulación al Programa de Movilidad Académico-Científica (PROMAC-POS). </w:t>
            </w:r>
          </w:p>
        </w:tc>
        <w:tc>
          <w:tcPr>
            <w:tcW w:w="2126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Ciencia y Técnica, Extensión y Transferencia.</w:t>
            </w:r>
          </w:p>
          <w:p w:rsidR="00C35E86" w:rsidRPr="00CC57BF" w:rsidRDefault="00C35E86" w:rsidP="00EE29B5">
            <w:pPr>
              <w:pStyle w:val="Prrafodelista"/>
              <w:ind w:left="163"/>
              <w:contextualSpacing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.</w:t>
            </w:r>
          </w:p>
        </w:tc>
      </w:tr>
    </w:tbl>
    <w:p w:rsidR="00C35E86" w:rsidRPr="00E54B3E" w:rsidRDefault="00C35E86" w:rsidP="00C35E86">
      <w:pPr>
        <w:pBdr>
          <w:bottom w:val="single" w:sz="4" w:space="1" w:color="auto"/>
        </w:pBdr>
        <w:rPr>
          <w:sz w:val="16"/>
          <w:szCs w:val="16"/>
        </w:rPr>
      </w:pPr>
    </w:p>
    <w:p w:rsidR="00C35E86" w:rsidRPr="00A21A32" w:rsidRDefault="00C35E86" w:rsidP="00C35E86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2835"/>
        <w:rPr>
          <w:rFonts w:ascii="Arial" w:hAnsi="Arial" w:cs="Arial"/>
          <w:color w:val="000000"/>
          <w:sz w:val="22"/>
          <w:szCs w:val="22"/>
        </w:rPr>
      </w:pPr>
      <w:r w:rsidRPr="00A21A32">
        <w:rPr>
          <w:rFonts w:ascii="Arial" w:hAnsi="Arial" w:cs="Arial"/>
          <w:color w:val="000000"/>
          <w:sz w:val="22"/>
          <w:szCs w:val="22"/>
        </w:rPr>
        <w:t>ASUNTOS ENTRADOS FUERA DE NÒMINA</w:t>
      </w:r>
    </w:p>
    <w:p w:rsidR="00C35E86" w:rsidRPr="00E54B3E" w:rsidRDefault="00C35E86" w:rsidP="00C35E86">
      <w:pPr>
        <w:rPr>
          <w:sz w:val="18"/>
          <w:szCs w:val="18"/>
        </w:rPr>
      </w:pPr>
    </w:p>
    <w:tbl>
      <w:tblPr>
        <w:tblStyle w:val="Tablaconcuadrcula"/>
        <w:tblW w:w="9356" w:type="dxa"/>
        <w:tblInd w:w="-34" w:type="dxa"/>
        <w:tblLayout w:type="fixed"/>
        <w:tblLook w:val="04A0"/>
      </w:tblPr>
      <w:tblGrid>
        <w:gridCol w:w="568"/>
        <w:gridCol w:w="850"/>
        <w:gridCol w:w="5765"/>
        <w:gridCol w:w="2173"/>
      </w:tblGrid>
      <w:tr w:rsidR="00C35E86" w:rsidRPr="00CC57BF" w:rsidTr="004A130C">
        <w:trPr>
          <w:trHeight w:val="5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Nº</w:t>
            </w:r>
          </w:p>
        </w:tc>
        <w:tc>
          <w:tcPr>
            <w:tcW w:w="8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CC57BF">
              <w:rPr>
                <w:b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5765" w:type="dxa"/>
            <w:vAlign w:val="center"/>
          </w:tcPr>
          <w:p w:rsidR="00C35E86" w:rsidRPr="00CC57BF" w:rsidRDefault="00C35E86" w:rsidP="00EE29B5">
            <w:pPr>
              <w:spacing w:before="120"/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DESCRIPCIÓN</w:t>
            </w:r>
          </w:p>
        </w:tc>
        <w:tc>
          <w:tcPr>
            <w:tcW w:w="2173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TRATAMIENTO o</w:t>
            </w:r>
          </w:p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PASE a COMISIÓN</w:t>
            </w:r>
          </w:p>
        </w:tc>
      </w:tr>
      <w:tr w:rsidR="00C35E86" w:rsidRPr="00FF05F3" w:rsidTr="004A130C">
        <w:trPr>
          <w:trHeight w:val="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70.315</w:t>
            </w:r>
          </w:p>
        </w:tc>
        <w:tc>
          <w:tcPr>
            <w:tcW w:w="5765" w:type="dxa"/>
          </w:tcPr>
          <w:p w:rsidR="00C35E86" w:rsidRPr="00EB53E2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Ing. Luis J. PUCCINELLI presenta r</w:t>
            </w:r>
            <w:r w:rsidRPr="00EB53E2">
              <w:rPr>
                <w:color w:val="000000"/>
                <w:szCs w:val="22"/>
              </w:rPr>
              <w:t xml:space="preserve">enuncia definitiva </w:t>
            </w:r>
            <w:r>
              <w:rPr>
                <w:color w:val="000000"/>
                <w:szCs w:val="22"/>
              </w:rPr>
              <w:t>a su cargo docente, por haber accedido a la percepción del beneficio previsional.</w:t>
            </w:r>
          </w:p>
        </w:tc>
        <w:tc>
          <w:tcPr>
            <w:tcW w:w="2173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 xml:space="preserve">Interpretación  y Reglamentos. </w:t>
            </w:r>
          </w:p>
        </w:tc>
      </w:tr>
      <w:tr w:rsidR="00C35E86" w:rsidRPr="00FF05F3" w:rsidTr="004A130C">
        <w:trPr>
          <w:trHeight w:val="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8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70.574</w:t>
            </w:r>
          </w:p>
        </w:tc>
        <w:tc>
          <w:tcPr>
            <w:tcW w:w="5765" w:type="dxa"/>
          </w:tcPr>
          <w:p w:rsidR="00C35E86" w:rsidRPr="00A8455E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Secretaría Académica: solicita designar a </w:t>
            </w:r>
            <w:r w:rsidR="00B67C28">
              <w:rPr>
                <w:color w:val="000000"/>
                <w:szCs w:val="22"/>
              </w:rPr>
              <w:t>la Tca. Natalia BAS</w:t>
            </w:r>
            <w:r w:rsidRPr="00A8455E">
              <w:rPr>
                <w:color w:val="000000"/>
                <w:szCs w:val="22"/>
              </w:rPr>
              <w:t>, en un cargo de Profesor</w:t>
            </w:r>
            <w:r>
              <w:rPr>
                <w:color w:val="000000"/>
                <w:szCs w:val="22"/>
              </w:rPr>
              <w:t>a Adjunta</w:t>
            </w:r>
            <w:r w:rsidRPr="00A8455E">
              <w:rPr>
                <w:color w:val="000000"/>
                <w:szCs w:val="22"/>
              </w:rPr>
              <w:t xml:space="preserve">, Dedicación Semiexclusiva, Interino. </w:t>
            </w:r>
            <w:r>
              <w:rPr>
                <w:color w:val="000000"/>
                <w:szCs w:val="22"/>
              </w:rPr>
              <w:t>Con Resolución Ad Referéndum.</w:t>
            </w:r>
          </w:p>
        </w:tc>
        <w:tc>
          <w:tcPr>
            <w:tcW w:w="2173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Interpretación y Reglamentos.</w:t>
            </w:r>
          </w:p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Enseñanza.</w:t>
            </w:r>
          </w:p>
        </w:tc>
      </w:tr>
      <w:tr w:rsidR="00C35E86" w:rsidRPr="00FF05F3" w:rsidTr="004A130C">
        <w:trPr>
          <w:trHeight w:val="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8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70.575</w:t>
            </w:r>
          </w:p>
        </w:tc>
        <w:tc>
          <w:tcPr>
            <w:tcW w:w="5765" w:type="dxa"/>
          </w:tcPr>
          <w:p w:rsidR="00C35E86" w:rsidRPr="00C27191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Secretaría Académica: solicita designar al</w:t>
            </w:r>
            <w:r w:rsidRPr="00C27191">
              <w:rPr>
                <w:color w:val="000000"/>
                <w:szCs w:val="22"/>
              </w:rPr>
              <w:t xml:space="preserve"> Dr. Esteban FORNERO, en un cargo de Jefe de Trabajos Prácticos, Dedicación Simple. Con Resolución Ad Referéndum.</w:t>
            </w:r>
          </w:p>
        </w:tc>
        <w:tc>
          <w:tcPr>
            <w:tcW w:w="2173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Interpretación y Reglamentos.</w:t>
            </w:r>
          </w:p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Enseñanza.</w:t>
            </w:r>
          </w:p>
        </w:tc>
      </w:tr>
      <w:tr w:rsidR="00C35E86" w:rsidRPr="00FF05F3" w:rsidTr="004A130C">
        <w:trPr>
          <w:trHeight w:val="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850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A130C">
              <w:rPr>
                <w:b/>
                <w:color w:val="000000"/>
                <w:sz w:val="16"/>
                <w:szCs w:val="16"/>
              </w:rPr>
              <w:t>652.289</w:t>
            </w:r>
          </w:p>
        </w:tc>
        <w:tc>
          <w:tcPr>
            <w:tcW w:w="5765" w:type="dxa"/>
          </w:tcPr>
          <w:p w:rsidR="00C35E86" w:rsidRPr="00C27191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Secretaría Académica: solicita designar a la Dra. María Julia VECCHIETTI, en un cargo de Jefa de Trabajos Prácticos, Dedicación Simple. Con Resolución Ad Referéndum. </w:t>
            </w:r>
          </w:p>
        </w:tc>
        <w:tc>
          <w:tcPr>
            <w:tcW w:w="2173" w:type="dxa"/>
            <w:vAlign w:val="center"/>
          </w:tcPr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Interpretación y Reglamentos.</w:t>
            </w:r>
          </w:p>
          <w:p w:rsidR="00C35E86" w:rsidRPr="00CC57BF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Enseñanza.</w:t>
            </w:r>
          </w:p>
        </w:tc>
      </w:tr>
      <w:tr w:rsidR="00C35E86" w:rsidRPr="00FF05F3" w:rsidTr="004A130C">
        <w:trPr>
          <w:trHeight w:val="20"/>
        </w:trPr>
        <w:tc>
          <w:tcPr>
            <w:tcW w:w="568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850" w:type="dxa"/>
            <w:vAlign w:val="center"/>
          </w:tcPr>
          <w:p w:rsidR="00C35E86" w:rsidRPr="00CC57BF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CC57BF">
              <w:rPr>
                <w:b/>
                <w:color w:val="000000"/>
                <w:sz w:val="20"/>
              </w:rPr>
              <w:t>70.594</w:t>
            </w:r>
          </w:p>
        </w:tc>
        <w:tc>
          <w:tcPr>
            <w:tcW w:w="5765" w:type="dxa"/>
          </w:tcPr>
          <w:p w:rsidR="00C35E86" w:rsidRDefault="00C35E86" w:rsidP="00EE29B5">
            <w:pPr>
              <w:spacing w:before="120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Franco CEPEDA y otros, presentan su renuncia al cargo de Consejero Directivo Estudiantil. </w:t>
            </w:r>
          </w:p>
        </w:tc>
        <w:tc>
          <w:tcPr>
            <w:tcW w:w="2173" w:type="dxa"/>
            <w:vAlign w:val="center"/>
          </w:tcPr>
          <w:p w:rsidR="00C35E86" w:rsidRPr="00CC57BF" w:rsidRDefault="003E4941" w:rsidP="003E4941">
            <w:pPr>
              <w:pStyle w:val="Prrafodelista"/>
              <w:numPr>
                <w:ilvl w:val="0"/>
                <w:numId w:val="4"/>
              </w:numPr>
              <w:ind w:left="163" w:hanging="163"/>
              <w:contextualSpacing/>
              <w:rPr>
                <w:b/>
                <w:sz w:val="20"/>
              </w:rPr>
            </w:pPr>
            <w:r w:rsidRPr="00CC57BF">
              <w:rPr>
                <w:b/>
                <w:sz w:val="20"/>
              </w:rPr>
              <w:t>Se trató sobre tablas al inicio de la Sesión</w:t>
            </w:r>
            <w:r w:rsidR="00C35E86" w:rsidRPr="00CC57BF">
              <w:rPr>
                <w:b/>
                <w:sz w:val="20"/>
              </w:rPr>
              <w:t>.</w:t>
            </w:r>
          </w:p>
        </w:tc>
      </w:tr>
    </w:tbl>
    <w:p w:rsidR="004A130C" w:rsidRDefault="003A68E7" w:rsidP="004A130C">
      <w:pPr>
        <w:pBdr>
          <w:bottom w:val="single" w:sz="4" w:space="1" w:color="auto"/>
        </w:pBdr>
        <w:ind w:left="-142"/>
        <w:jc w:val="both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 xml:space="preserve">       </w:t>
      </w:r>
    </w:p>
    <w:p w:rsidR="00E54B3E" w:rsidRDefault="003A68E7" w:rsidP="00AA34EC">
      <w:pPr>
        <w:jc w:val="both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 xml:space="preserve">          </w:t>
      </w:r>
    </w:p>
    <w:p w:rsidR="00BE7B26" w:rsidRDefault="003A68E7" w:rsidP="00AA34EC">
      <w:pPr>
        <w:jc w:val="both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02583" w:rsidRPr="004B42AA" w:rsidRDefault="00702583" w:rsidP="00702583">
      <w:pPr>
        <w:pStyle w:val="Ttulo2"/>
        <w:tabs>
          <w:tab w:val="left" w:pos="5529"/>
        </w:tabs>
        <w:ind w:right="4394"/>
        <w:rPr>
          <w:rFonts w:ascii="Arial" w:hAnsi="Arial" w:cs="Arial"/>
          <w:color w:val="000000"/>
          <w:szCs w:val="24"/>
        </w:rPr>
      </w:pPr>
      <w:r w:rsidRPr="004B42AA">
        <w:rPr>
          <w:rFonts w:ascii="Arial" w:hAnsi="Arial" w:cs="Arial"/>
          <w:color w:val="000000"/>
          <w:szCs w:val="24"/>
        </w:rPr>
        <w:t>HOMENAJES, MANIFESTACIONES Y</w:t>
      </w:r>
    </w:p>
    <w:p w:rsidR="00702583" w:rsidRPr="00E743C3" w:rsidRDefault="00702583" w:rsidP="00702583">
      <w:pPr>
        <w:pStyle w:val="Ttulo2"/>
        <w:ind w:right="4394"/>
        <w:rPr>
          <w:rFonts w:ascii="Arial" w:hAnsi="Arial" w:cs="Arial"/>
          <w:color w:val="000000"/>
          <w:sz w:val="22"/>
          <w:szCs w:val="22"/>
        </w:rPr>
      </w:pPr>
      <w:r w:rsidRPr="004B42AA">
        <w:rPr>
          <w:rFonts w:ascii="Arial" w:hAnsi="Arial" w:cs="Arial"/>
          <w:color w:val="000000"/>
          <w:szCs w:val="24"/>
        </w:rPr>
        <w:t xml:space="preserve"> TRATAMIENTOS SOBRE TABLAS</w:t>
      </w:r>
    </w:p>
    <w:p w:rsidR="00702583" w:rsidRDefault="00702583" w:rsidP="00AA34EC">
      <w:pPr>
        <w:jc w:val="both"/>
        <w:rPr>
          <w:rFonts w:cs="Arial"/>
          <w:color w:val="000000"/>
          <w:sz w:val="16"/>
          <w:szCs w:val="16"/>
        </w:rPr>
      </w:pPr>
    </w:p>
    <w:p w:rsidR="0042278B" w:rsidRDefault="00455178" w:rsidP="00DE45B6">
      <w:pPr>
        <w:pStyle w:val="Prrafodelista"/>
        <w:numPr>
          <w:ilvl w:val="0"/>
          <w:numId w:val="34"/>
        </w:numPr>
        <w:ind w:left="360"/>
        <w:jc w:val="both"/>
        <w:rPr>
          <w:rFonts w:cs="Arial"/>
          <w:sz w:val="22"/>
          <w:szCs w:val="22"/>
        </w:rPr>
      </w:pPr>
      <w:r w:rsidRPr="00C35E86">
        <w:rPr>
          <w:rFonts w:cs="Arial"/>
          <w:sz w:val="22"/>
          <w:szCs w:val="22"/>
        </w:rPr>
        <w:t xml:space="preserve">EL Consejero ALEGRE </w:t>
      </w:r>
      <w:r w:rsidR="00762ACC">
        <w:rPr>
          <w:rFonts w:cs="Arial"/>
          <w:sz w:val="22"/>
          <w:szCs w:val="22"/>
        </w:rPr>
        <w:t>se refirió a lo sucedido el 9 de abril</w:t>
      </w:r>
      <w:r w:rsidR="00CC57BF">
        <w:rPr>
          <w:rFonts w:cs="Arial"/>
          <w:sz w:val="22"/>
          <w:szCs w:val="22"/>
        </w:rPr>
        <w:t>,</w:t>
      </w:r>
      <w:r w:rsidR="00762ACC">
        <w:rPr>
          <w:rFonts w:cs="Arial"/>
          <w:sz w:val="22"/>
          <w:szCs w:val="22"/>
        </w:rPr>
        <w:t xml:space="preserve"> en la ciudad de Buenos Aires,  en la Plaza de Mayo, frente al Congreso, donde se desarrollaron actos de  represión hacia docentes que estaban manifestando pa</w:t>
      </w:r>
      <w:r w:rsidR="00F5039D">
        <w:rPr>
          <w:rFonts w:cs="Arial"/>
          <w:sz w:val="22"/>
          <w:szCs w:val="22"/>
        </w:rPr>
        <w:t>sivamente</w:t>
      </w:r>
      <w:r w:rsidR="00762ACC">
        <w:rPr>
          <w:rFonts w:cs="Arial"/>
          <w:sz w:val="22"/>
          <w:szCs w:val="22"/>
        </w:rPr>
        <w:t>,</w:t>
      </w:r>
      <w:r w:rsidR="0042278B">
        <w:rPr>
          <w:rFonts w:cs="Arial"/>
          <w:sz w:val="22"/>
          <w:szCs w:val="22"/>
        </w:rPr>
        <w:t xml:space="preserve"> </w:t>
      </w:r>
      <w:r w:rsidR="00762ACC">
        <w:rPr>
          <w:rFonts w:cs="Arial"/>
          <w:sz w:val="22"/>
          <w:szCs w:val="22"/>
        </w:rPr>
        <w:t xml:space="preserve">en un espacio público. </w:t>
      </w:r>
      <w:r w:rsidR="0042278B">
        <w:rPr>
          <w:rFonts w:cs="Arial"/>
          <w:sz w:val="22"/>
          <w:szCs w:val="22"/>
        </w:rPr>
        <w:t xml:space="preserve">Repudió lo ocurrido allí argumentando que </w:t>
      </w:r>
      <w:r w:rsidR="00762ACC">
        <w:rPr>
          <w:rFonts w:cs="Arial"/>
          <w:sz w:val="22"/>
          <w:szCs w:val="22"/>
        </w:rPr>
        <w:t xml:space="preserve">la democracia es una </w:t>
      </w:r>
      <w:r w:rsidR="0042278B">
        <w:rPr>
          <w:rFonts w:cs="Arial"/>
          <w:sz w:val="22"/>
          <w:szCs w:val="22"/>
        </w:rPr>
        <w:t>construcción</w:t>
      </w:r>
      <w:r w:rsidR="00762ACC">
        <w:rPr>
          <w:rFonts w:cs="Arial"/>
          <w:sz w:val="22"/>
          <w:szCs w:val="22"/>
        </w:rPr>
        <w:t xml:space="preserve"> de ideas, buscando el conceso, con</w:t>
      </w:r>
      <w:r w:rsidR="0042278B">
        <w:rPr>
          <w:rFonts w:cs="Arial"/>
          <w:sz w:val="22"/>
          <w:szCs w:val="22"/>
        </w:rPr>
        <w:t xml:space="preserve"> la participación de </w:t>
      </w:r>
      <w:r w:rsidR="00762ACC">
        <w:rPr>
          <w:rFonts w:cs="Arial"/>
          <w:sz w:val="22"/>
          <w:szCs w:val="22"/>
        </w:rPr>
        <w:t>todos los actores de la comunidad</w:t>
      </w:r>
      <w:r w:rsidR="00CC57BF">
        <w:rPr>
          <w:rFonts w:cs="Arial"/>
          <w:sz w:val="22"/>
          <w:szCs w:val="22"/>
        </w:rPr>
        <w:t>; que e</w:t>
      </w:r>
      <w:r w:rsidR="00F5039D">
        <w:rPr>
          <w:rFonts w:cs="Arial"/>
          <w:sz w:val="22"/>
          <w:szCs w:val="22"/>
        </w:rPr>
        <w:t>sa es la</w:t>
      </w:r>
      <w:r w:rsidR="0042278B">
        <w:rPr>
          <w:rFonts w:cs="Arial"/>
          <w:sz w:val="22"/>
          <w:szCs w:val="22"/>
        </w:rPr>
        <w:t xml:space="preserve"> forma de construir</w:t>
      </w:r>
      <w:r w:rsidR="00F5039D">
        <w:rPr>
          <w:rFonts w:cs="Arial"/>
          <w:sz w:val="22"/>
          <w:szCs w:val="22"/>
        </w:rPr>
        <w:t xml:space="preserve"> democráticamente, como se evidencia en este ámbito,</w:t>
      </w:r>
      <w:r w:rsidR="0042278B">
        <w:rPr>
          <w:rFonts w:cs="Arial"/>
          <w:sz w:val="22"/>
          <w:szCs w:val="22"/>
        </w:rPr>
        <w:t xml:space="preserve"> </w:t>
      </w:r>
      <w:r w:rsidR="00F5039D">
        <w:rPr>
          <w:rFonts w:cs="Arial"/>
          <w:sz w:val="22"/>
          <w:szCs w:val="22"/>
        </w:rPr>
        <w:t>con</w:t>
      </w:r>
      <w:r w:rsidR="0042278B">
        <w:rPr>
          <w:rFonts w:cs="Arial"/>
          <w:sz w:val="22"/>
          <w:szCs w:val="22"/>
        </w:rPr>
        <w:t xml:space="preserve"> el diálogo</w:t>
      </w:r>
      <w:r w:rsidR="0010285C">
        <w:rPr>
          <w:rFonts w:cs="Arial"/>
          <w:sz w:val="22"/>
          <w:szCs w:val="22"/>
        </w:rPr>
        <w:t xml:space="preserve"> de todos los actores</w:t>
      </w:r>
      <w:r w:rsidR="00F5039D">
        <w:rPr>
          <w:rFonts w:cs="Arial"/>
          <w:sz w:val="22"/>
          <w:szCs w:val="22"/>
        </w:rPr>
        <w:t xml:space="preserve"> involucrados</w:t>
      </w:r>
      <w:r w:rsidR="00CC57BF">
        <w:rPr>
          <w:rFonts w:cs="Arial"/>
          <w:sz w:val="22"/>
          <w:szCs w:val="22"/>
        </w:rPr>
        <w:t xml:space="preserve">;  que </w:t>
      </w:r>
      <w:r w:rsidR="00F5039D">
        <w:rPr>
          <w:rFonts w:cs="Arial"/>
          <w:sz w:val="22"/>
          <w:szCs w:val="22"/>
        </w:rPr>
        <w:t xml:space="preserve">ello </w:t>
      </w:r>
      <w:r w:rsidR="00CC57BF">
        <w:rPr>
          <w:rFonts w:cs="Arial"/>
          <w:sz w:val="22"/>
          <w:szCs w:val="22"/>
        </w:rPr>
        <w:t>se debe dar</w:t>
      </w:r>
      <w:r w:rsidR="00F5039D">
        <w:rPr>
          <w:rFonts w:cs="Arial"/>
          <w:sz w:val="22"/>
          <w:szCs w:val="22"/>
        </w:rPr>
        <w:t xml:space="preserve"> también </w:t>
      </w:r>
      <w:r w:rsidR="0042278B">
        <w:rPr>
          <w:rFonts w:cs="Arial"/>
          <w:sz w:val="22"/>
          <w:szCs w:val="22"/>
        </w:rPr>
        <w:t>en la esfera del Estado Nacional y en todos los estamentos institucionales:</w:t>
      </w:r>
      <w:r w:rsidR="0010285C">
        <w:rPr>
          <w:rFonts w:cs="Arial"/>
          <w:sz w:val="22"/>
          <w:szCs w:val="22"/>
        </w:rPr>
        <w:t xml:space="preserve"> Facultad, </w:t>
      </w:r>
      <w:r w:rsidR="0042278B">
        <w:rPr>
          <w:rFonts w:cs="Arial"/>
          <w:sz w:val="22"/>
          <w:szCs w:val="22"/>
        </w:rPr>
        <w:t>Universidad, Municipio, Provincia.</w:t>
      </w:r>
    </w:p>
    <w:p w:rsidR="0042278B" w:rsidRPr="004A130C" w:rsidRDefault="0042278B" w:rsidP="0010285C">
      <w:pPr>
        <w:jc w:val="both"/>
        <w:rPr>
          <w:rFonts w:cs="Arial"/>
          <w:sz w:val="18"/>
          <w:szCs w:val="18"/>
        </w:rPr>
      </w:pPr>
    </w:p>
    <w:p w:rsidR="00EE29B5" w:rsidRDefault="0010285C" w:rsidP="008A7C6F">
      <w:pPr>
        <w:pStyle w:val="Prrafodelista"/>
        <w:numPr>
          <w:ilvl w:val="0"/>
          <w:numId w:val="34"/>
        </w:numPr>
        <w:ind w:left="360"/>
        <w:jc w:val="both"/>
        <w:rPr>
          <w:rFonts w:cs="Arial"/>
          <w:sz w:val="22"/>
          <w:szCs w:val="22"/>
        </w:rPr>
      </w:pPr>
      <w:r w:rsidRPr="00EE29B5">
        <w:rPr>
          <w:rFonts w:cs="Arial"/>
          <w:sz w:val="22"/>
          <w:szCs w:val="22"/>
        </w:rPr>
        <w:t>La Consej</w:t>
      </w:r>
      <w:r w:rsidR="00F04452" w:rsidRPr="00EE29B5">
        <w:rPr>
          <w:rFonts w:cs="Arial"/>
          <w:sz w:val="22"/>
          <w:szCs w:val="22"/>
        </w:rPr>
        <w:t>e</w:t>
      </w:r>
      <w:r w:rsidRPr="00EE29B5">
        <w:rPr>
          <w:rFonts w:cs="Arial"/>
          <w:sz w:val="22"/>
          <w:szCs w:val="22"/>
        </w:rPr>
        <w:t>ra GARCIA, e</w:t>
      </w:r>
      <w:r w:rsidR="00CC57BF">
        <w:rPr>
          <w:rFonts w:cs="Arial"/>
          <w:sz w:val="22"/>
          <w:szCs w:val="22"/>
        </w:rPr>
        <w:t>xpresó</w:t>
      </w:r>
      <w:r w:rsidR="00F04452" w:rsidRPr="00EE29B5">
        <w:rPr>
          <w:rFonts w:cs="Arial"/>
          <w:sz w:val="22"/>
          <w:szCs w:val="22"/>
        </w:rPr>
        <w:t xml:space="preserve"> en principio su acuerdo </w:t>
      </w:r>
      <w:r w:rsidR="008A7C6F" w:rsidRPr="00EE29B5">
        <w:rPr>
          <w:rFonts w:cs="Arial"/>
          <w:sz w:val="22"/>
          <w:szCs w:val="22"/>
        </w:rPr>
        <w:t xml:space="preserve">general </w:t>
      </w:r>
      <w:r w:rsidR="00F04452" w:rsidRPr="00EE29B5">
        <w:rPr>
          <w:rFonts w:cs="Arial"/>
          <w:sz w:val="22"/>
          <w:szCs w:val="22"/>
        </w:rPr>
        <w:t xml:space="preserve">con lo dicho por el </w:t>
      </w:r>
      <w:r w:rsidR="00F04452" w:rsidRPr="00EE29B5">
        <w:rPr>
          <w:rFonts w:cs="Arial"/>
          <w:sz w:val="22"/>
          <w:szCs w:val="22"/>
        </w:rPr>
        <w:lastRenderedPageBreak/>
        <w:t>Consejero</w:t>
      </w:r>
      <w:r w:rsidR="00890D95">
        <w:rPr>
          <w:rFonts w:cs="Arial"/>
          <w:sz w:val="22"/>
          <w:szCs w:val="22"/>
        </w:rPr>
        <w:t xml:space="preserve"> ALEGRE, pero agregó, </w:t>
      </w:r>
      <w:r w:rsidR="00CC57BF">
        <w:rPr>
          <w:rFonts w:cs="Arial"/>
          <w:sz w:val="22"/>
          <w:szCs w:val="22"/>
        </w:rPr>
        <w:t xml:space="preserve">que </w:t>
      </w:r>
      <w:r w:rsidR="00890D95">
        <w:rPr>
          <w:rFonts w:cs="Arial"/>
          <w:sz w:val="22"/>
          <w:szCs w:val="22"/>
        </w:rPr>
        <w:t xml:space="preserve">siempre que </w:t>
      </w:r>
      <w:r w:rsidR="00CC57BF">
        <w:rPr>
          <w:rFonts w:cs="Arial"/>
          <w:sz w:val="22"/>
          <w:szCs w:val="22"/>
        </w:rPr>
        <w:t>sean</w:t>
      </w:r>
      <w:r w:rsidR="00890D95">
        <w:rPr>
          <w:rFonts w:cs="Arial"/>
          <w:sz w:val="22"/>
          <w:szCs w:val="22"/>
        </w:rPr>
        <w:t xml:space="preserve"> docentes, ya </w:t>
      </w:r>
      <w:r w:rsidR="00F04452" w:rsidRPr="00EE29B5">
        <w:rPr>
          <w:rFonts w:cs="Arial"/>
          <w:sz w:val="22"/>
          <w:szCs w:val="22"/>
        </w:rPr>
        <w:t>que además de docentes había gente trabajando para una agrupación,</w:t>
      </w:r>
      <w:r w:rsidR="00890D95">
        <w:rPr>
          <w:rFonts w:cs="Arial"/>
          <w:sz w:val="22"/>
          <w:szCs w:val="22"/>
        </w:rPr>
        <w:t xml:space="preserve"> </w:t>
      </w:r>
      <w:r w:rsidR="00CC57BF">
        <w:rPr>
          <w:rFonts w:cs="Arial"/>
          <w:sz w:val="22"/>
          <w:szCs w:val="22"/>
        </w:rPr>
        <w:t xml:space="preserve">que </w:t>
      </w:r>
      <w:r w:rsidR="00890D95">
        <w:rPr>
          <w:rFonts w:cs="Arial"/>
          <w:sz w:val="22"/>
          <w:szCs w:val="22"/>
        </w:rPr>
        <w:t>se saben quiénes son,</w:t>
      </w:r>
      <w:r w:rsidR="00CC57BF">
        <w:rPr>
          <w:rFonts w:cs="Arial"/>
          <w:sz w:val="22"/>
          <w:szCs w:val="22"/>
        </w:rPr>
        <w:t xml:space="preserve"> que</w:t>
      </w:r>
      <w:r w:rsidR="00890D95">
        <w:rPr>
          <w:rFonts w:cs="Arial"/>
          <w:sz w:val="22"/>
          <w:szCs w:val="22"/>
        </w:rPr>
        <w:t xml:space="preserve"> se dijeron sus nombres en todos lados</w:t>
      </w:r>
      <w:r w:rsidR="008A7C6F" w:rsidRPr="00EE29B5">
        <w:rPr>
          <w:rFonts w:cs="Arial"/>
          <w:sz w:val="22"/>
          <w:szCs w:val="22"/>
        </w:rPr>
        <w:t>; que</w:t>
      </w:r>
      <w:r w:rsidR="00F04452" w:rsidRPr="00EE29B5">
        <w:rPr>
          <w:rFonts w:cs="Arial"/>
          <w:sz w:val="22"/>
          <w:szCs w:val="22"/>
        </w:rPr>
        <w:t xml:space="preserve"> nadie quiere volver a un proceso como el que pasó Argentina, pero la democracia no da derecho a cualquiera a hacer cualquier cosa en </w:t>
      </w:r>
      <w:r w:rsidR="00890D95">
        <w:rPr>
          <w:rFonts w:cs="Arial"/>
          <w:sz w:val="22"/>
          <w:szCs w:val="22"/>
        </w:rPr>
        <w:t xml:space="preserve">cualquier espacio </w:t>
      </w:r>
      <w:r w:rsidR="00F04452" w:rsidRPr="00EE29B5">
        <w:rPr>
          <w:rFonts w:cs="Arial"/>
          <w:sz w:val="22"/>
          <w:szCs w:val="22"/>
        </w:rPr>
        <w:t>público</w:t>
      </w:r>
      <w:r w:rsidR="00890D95">
        <w:rPr>
          <w:rFonts w:cs="Arial"/>
          <w:sz w:val="22"/>
          <w:szCs w:val="22"/>
        </w:rPr>
        <w:t xml:space="preserve"> o sector</w:t>
      </w:r>
      <w:r w:rsidR="008A7C6F" w:rsidRPr="00EE29B5">
        <w:rPr>
          <w:rFonts w:cs="Arial"/>
          <w:sz w:val="22"/>
          <w:szCs w:val="22"/>
        </w:rPr>
        <w:t xml:space="preserve">; que </w:t>
      </w:r>
      <w:r w:rsidR="00890D95">
        <w:rPr>
          <w:rFonts w:cs="Arial"/>
          <w:sz w:val="22"/>
          <w:szCs w:val="22"/>
        </w:rPr>
        <w:t xml:space="preserve">acuerda </w:t>
      </w:r>
      <w:r w:rsidR="00CC57BF">
        <w:rPr>
          <w:rFonts w:cs="Arial"/>
          <w:sz w:val="22"/>
          <w:szCs w:val="22"/>
        </w:rPr>
        <w:t>con</w:t>
      </w:r>
      <w:r w:rsidR="00890D95">
        <w:rPr>
          <w:rFonts w:cs="Arial"/>
          <w:sz w:val="22"/>
          <w:szCs w:val="22"/>
        </w:rPr>
        <w:t xml:space="preserve"> </w:t>
      </w:r>
      <w:r w:rsidR="008A7C6F" w:rsidRPr="00EE29B5">
        <w:rPr>
          <w:rFonts w:cs="Arial"/>
          <w:sz w:val="22"/>
          <w:szCs w:val="22"/>
        </w:rPr>
        <w:t>ejercer la democracia, pero no</w:t>
      </w:r>
      <w:r w:rsidR="00F04452" w:rsidRPr="00EE29B5">
        <w:rPr>
          <w:rFonts w:cs="Arial"/>
          <w:sz w:val="22"/>
          <w:szCs w:val="22"/>
        </w:rPr>
        <w:t xml:space="preserve"> </w:t>
      </w:r>
      <w:r w:rsidR="00890D95">
        <w:rPr>
          <w:rFonts w:cs="Arial"/>
          <w:sz w:val="22"/>
          <w:szCs w:val="22"/>
        </w:rPr>
        <w:t xml:space="preserve">en </w:t>
      </w:r>
      <w:r w:rsidR="00F04452" w:rsidRPr="00EE29B5">
        <w:rPr>
          <w:rFonts w:cs="Arial"/>
          <w:sz w:val="22"/>
          <w:szCs w:val="22"/>
        </w:rPr>
        <w:t>usa</w:t>
      </w:r>
      <w:r w:rsidR="008A7C6F" w:rsidRPr="00EE29B5">
        <w:rPr>
          <w:rFonts w:cs="Arial"/>
          <w:sz w:val="22"/>
          <w:szCs w:val="22"/>
        </w:rPr>
        <w:t>rla</w:t>
      </w:r>
      <w:r w:rsidR="00F04452" w:rsidRPr="00EE29B5">
        <w:rPr>
          <w:rFonts w:cs="Arial"/>
          <w:sz w:val="22"/>
          <w:szCs w:val="22"/>
        </w:rPr>
        <w:t xml:space="preserve"> en cualquier sentido</w:t>
      </w:r>
      <w:r w:rsidR="00890D95">
        <w:rPr>
          <w:rFonts w:cs="Arial"/>
          <w:sz w:val="22"/>
          <w:szCs w:val="22"/>
        </w:rPr>
        <w:t xml:space="preserve">; que </w:t>
      </w:r>
      <w:r w:rsidR="008A7C6F" w:rsidRPr="00EE29B5">
        <w:rPr>
          <w:rFonts w:cs="Arial"/>
          <w:sz w:val="22"/>
          <w:szCs w:val="22"/>
        </w:rPr>
        <w:t xml:space="preserve">no </w:t>
      </w:r>
      <w:r w:rsidR="00890D95">
        <w:rPr>
          <w:rFonts w:cs="Arial"/>
          <w:sz w:val="22"/>
          <w:szCs w:val="22"/>
        </w:rPr>
        <w:t xml:space="preserve">son </w:t>
      </w:r>
      <w:r w:rsidR="008A7C6F" w:rsidRPr="00EE29B5">
        <w:rPr>
          <w:rFonts w:cs="Arial"/>
          <w:sz w:val="22"/>
          <w:szCs w:val="22"/>
        </w:rPr>
        <w:t>todos</w:t>
      </w:r>
      <w:r w:rsidR="00890D95">
        <w:rPr>
          <w:rFonts w:cs="Arial"/>
          <w:sz w:val="22"/>
          <w:szCs w:val="22"/>
        </w:rPr>
        <w:t xml:space="preserve"> docentes</w:t>
      </w:r>
      <w:r w:rsidR="008A7C6F" w:rsidRPr="00EE29B5">
        <w:rPr>
          <w:rFonts w:cs="Arial"/>
          <w:sz w:val="22"/>
          <w:szCs w:val="22"/>
        </w:rPr>
        <w:t xml:space="preserve"> </w:t>
      </w:r>
      <w:r w:rsidR="00890D95">
        <w:rPr>
          <w:rFonts w:cs="Arial"/>
          <w:sz w:val="22"/>
          <w:szCs w:val="22"/>
        </w:rPr>
        <w:t xml:space="preserve">o </w:t>
      </w:r>
      <w:r w:rsidR="008A7C6F" w:rsidRPr="00EE29B5">
        <w:rPr>
          <w:rFonts w:cs="Arial"/>
          <w:sz w:val="22"/>
          <w:szCs w:val="22"/>
        </w:rPr>
        <w:t xml:space="preserve">trabajadores </w:t>
      </w:r>
      <w:r w:rsidR="00890D95">
        <w:rPr>
          <w:rFonts w:cs="Arial"/>
          <w:sz w:val="22"/>
          <w:szCs w:val="22"/>
        </w:rPr>
        <w:t xml:space="preserve">los que participaron en el acto de  la Plaza del Congreso. </w:t>
      </w:r>
    </w:p>
    <w:p w:rsidR="00EE29B5" w:rsidRPr="004A130C" w:rsidRDefault="00EE29B5" w:rsidP="00EE29B5">
      <w:pPr>
        <w:pStyle w:val="Prrafodelista"/>
        <w:rPr>
          <w:rFonts w:cs="Arial"/>
          <w:sz w:val="18"/>
          <w:szCs w:val="18"/>
        </w:rPr>
      </w:pPr>
    </w:p>
    <w:p w:rsidR="00EE29B5" w:rsidRDefault="008A7C6F" w:rsidP="008A7C6F">
      <w:pPr>
        <w:pStyle w:val="Prrafodelista"/>
        <w:numPr>
          <w:ilvl w:val="0"/>
          <w:numId w:val="34"/>
        </w:numPr>
        <w:ind w:left="360"/>
        <w:jc w:val="both"/>
        <w:rPr>
          <w:rFonts w:cs="Arial"/>
          <w:sz w:val="22"/>
          <w:szCs w:val="22"/>
        </w:rPr>
      </w:pPr>
      <w:r w:rsidRPr="00EE29B5">
        <w:rPr>
          <w:rFonts w:cs="Arial"/>
          <w:sz w:val="22"/>
          <w:szCs w:val="22"/>
        </w:rPr>
        <w:t>Tomado lo dicho por sus antecesores, el Consejero NIGRO expresó que el apoyo a lo dicho por el Concejero ALEGRE</w:t>
      </w:r>
      <w:r w:rsidR="00890D95">
        <w:rPr>
          <w:rFonts w:cs="Arial"/>
          <w:sz w:val="22"/>
          <w:szCs w:val="22"/>
        </w:rPr>
        <w:t>,</w:t>
      </w:r>
      <w:r w:rsidRPr="00EE29B5">
        <w:rPr>
          <w:rFonts w:cs="Arial"/>
          <w:sz w:val="22"/>
          <w:szCs w:val="22"/>
        </w:rPr>
        <w:t xml:space="preserve"> es filtrando lo que se relacione a intereses partidarios; que pegarle a un </w:t>
      </w:r>
      <w:r w:rsidR="00EE29B5" w:rsidRPr="00EE29B5">
        <w:rPr>
          <w:rFonts w:cs="Arial"/>
          <w:sz w:val="22"/>
          <w:szCs w:val="22"/>
        </w:rPr>
        <w:t>docente, tratarlo irrespetuosamente o hablarle alto, no corresponde y es repudi</w:t>
      </w:r>
      <w:r w:rsidR="00EE29B5">
        <w:rPr>
          <w:rFonts w:cs="Arial"/>
          <w:sz w:val="22"/>
          <w:szCs w:val="22"/>
        </w:rPr>
        <w:t>a</w:t>
      </w:r>
      <w:r w:rsidR="00EE29B5" w:rsidRPr="00EE29B5">
        <w:rPr>
          <w:rFonts w:cs="Arial"/>
          <w:sz w:val="22"/>
          <w:szCs w:val="22"/>
        </w:rPr>
        <w:t>ble; que</w:t>
      </w:r>
      <w:r w:rsidR="00890D95">
        <w:rPr>
          <w:rFonts w:cs="Arial"/>
          <w:sz w:val="22"/>
          <w:szCs w:val="22"/>
        </w:rPr>
        <w:t xml:space="preserve"> estamos mal acostumbrados a usar la </w:t>
      </w:r>
      <w:r w:rsidR="00CC57BF">
        <w:rPr>
          <w:rFonts w:cs="Arial"/>
          <w:sz w:val="22"/>
          <w:szCs w:val="22"/>
        </w:rPr>
        <w:t>fuerza pública: que</w:t>
      </w:r>
      <w:r w:rsidR="00EE29B5" w:rsidRPr="00EE29B5">
        <w:rPr>
          <w:rFonts w:cs="Arial"/>
          <w:sz w:val="22"/>
          <w:szCs w:val="22"/>
        </w:rPr>
        <w:t xml:space="preserve"> pendulamos entre no hacer nada, ser pasivos y reacciones como esta</w:t>
      </w:r>
      <w:r w:rsidR="00EE29B5">
        <w:rPr>
          <w:rFonts w:cs="Arial"/>
          <w:sz w:val="22"/>
          <w:szCs w:val="22"/>
        </w:rPr>
        <w:t xml:space="preserve">. </w:t>
      </w:r>
    </w:p>
    <w:p w:rsidR="00EE29B5" w:rsidRPr="004A130C" w:rsidRDefault="00EE29B5" w:rsidP="00EE29B5">
      <w:pPr>
        <w:pStyle w:val="Prrafodelista"/>
        <w:rPr>
          <w:rFonts w:cs="Arial"/>
          <w:sz w:val="18"/>
          <w:szCs w:val="18"/>
        </w:rPr>
      </w:pPr>
    </w:p>
    <w:p w:rsidR="003B6D1D" w:rsidRDefault="00EE29B5" w:rsidP="008A7C6F">
      <w:pPr>
        <w:pStyle w:val="Prrafodelista"/>
        <w:numPr>
          <w:ilvl w:val="0"/>
          <w:numId w:val="34"/>
        </w:numPr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 Con</w:t>
      </w:r>
      <w:r w:rsidR="003B6D1D">
        <w:rPr>
          <w:rFonts w:cs="Arial"/>
          <w:sz w:val="22"/>
          <w:szCs w:val="22"/>
        </w:rPr>
        <w:t>s</w:t>
      </w:r>
      <w:r>
        <w:rPr>
          <w:rFonts w:cs="Arial"/>
          <w:sz w:val="22"/>
          <w:szCs w:val="22"/>
        </w:rPr>
        <w:t xml:space="preserve">ejero GOMEZ, retomando lo dicho por la Consejera GARCIA, </w:t>
      </w:r>
      <w:r w:rsidR="003C599B">
        <w:rPr>
          <w:rFonts w:cs="Arial"/>
          <w:sz w:val="22"/>
          <w:szCs w:val="22"/>
        </w:rPr>
        <w:t>expresó</w:t>
      </w:r>
      <w:r>
        <w:rPr>
          <w:rFonts w:cs="Arial"/>
          <w:sz w:val="22"/>
          <w:szCs w:val="22"/>
        </w:rPr>
        <w:t xml:space="preserve"> que toda persona,</w:t>
      </w:r>
      <w:r w:rsidR="00CC57BF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aunque no sea docente, tiene derecho a manifestarse</w:t>
      </w:r>
      <w:r w:rsidR="00890D95">
        <w:rPr>
          <w:rFonts w:cs="Arial"/>
          <w:sz w:val="22"/>
          <w:szCs w:val="22"/>
        </w:rPr>
        <w:t>; que</w:t>
      </w:r>
      <w:r w:rsidR="00412597">
        <w:rPr>
          <w:rFonts w:cs="Arial"/>
          <w:sz w:val="22"/>
          <w:szCs w:val="22"/>
        </w:rPr>
        <w:t xml:space="preserve"> a </w:t>
      </w:r>
      <w:r w:rsidR="00890D95">
        <w:rPr>
          <w:rFonts w:cs="Arial"/>
          <w:sz w:val="22"/>
          <w:szCs w:val="22"/>
        </w:rPr>
        <w:t>las</w:t>
      </w:r>
      <w:r>
        <w:rPr>
          <w:rFonts w:cs="Arial"/>
          <w:sz w:val="22"/>
          <w:szCs w:val="22"/>
        </w:rPr>
        <w:t xml:space="preserve"> manifestaciones</w:t>
      </w:r>
      <w:r w:rsidR="00412597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</w:t>
      </w:r>
      <w:r w:rsidR="00890D95">
        <w:rPr>
          <w:rFonts w:cs="Arial"/>
          <w:sz w:val="22"/>
          <w:szCs w:val="22"/>
        </w:rPr>
        <w:t>en el país</w:t>
      </w:r>
      <w:r w:rsidR="00412597">
        <w:rPr>
          <w:rFonts w:cs="Arial"/>
          <w:sz w:val="22"/>
          <w:szCs w:val="22"/>
        </w:rPr>
        <w:t>,</w:t>
      </w:r>
      <w:r w:rsidR="00890D9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hay que entenderlas en </w:t>
      </w:r>
      <w:r w:rsidR="0076208B">
        <w:rPr>
          <w:rFonts w:cs="Arial"/>
          <w:sz w:val="22"/>
          <w:szCs w:val="22"/>
        </w:rPr>
        <w:t>un nivel</w:t>
      </w:r>
      <w:r w:rsidR="00890D95">
        <w:rPr>
          <w:rFonts w:cs="Arial"/>
          <w:sz w:val="22"/>
          <w:szCs w:val="22"/>
        </w:rPr>
        <w:t xml:space="preserve"> </w:t>
      </w:r>
      <w:r w:rsidR="00740709">
        <w:rPr>
          <w:rFonts w:cs="Arial"/>
          <w:sz w:val="22"/>
          <w:szCs w:val="22"/>
        </w:rPr>
        <w:t xml:space="preserve"> histórico</w:t>
      </w:r>
      <w:r w:rsidR="0076208B">
        <w:rPr>
          <w:rFonts w:cs="Arial"/>
          <w:sz w:val="22"/>
          <w:szCs w:val="22"/>
        </w:rPr>
        <w:t>,</w:t>
      </w:r>
      <w:r w:rsidR="004A46EB">
        <w:rPr>
          <w:rFonts w:cs="Arial"/>
          <w:sz w:val="22"/>
          <w:szCs w:val="22"/>
        </w:rPr>
        <w:t xml:space="preserve"> </w:t>
      </w:r>
      <w:r w:rsidR="00412597">
        <w:rPr>
          <w:rFonts w:cs="Arial"/>
          <w:sz w:val="22"/>
          <w:szCs w:val="22"/>
        </w:rPr>
        <w:t xml:space="preserve">que </w:t>
      </w:r>
      <w:r w:rsidR="004A46EB">
        <w:rPr>
          <w:rFonts w:cs="Arial"/>
          <w:sz w:val="22"/>
          <w:szCs w:val="22"/>
        </w:rPr>
        <w:t>las fuerza</w:t>
      </w:r>
      <w:r w:rsidR="0076208B">
        <w:rPr>
          <w:rFonts w:cs="Arial"/>
          <w:sz w:val="22"/>
          <w:szCs w:val="22"/>
        </w:rPr>
        <w:t>s</w:t>
      </w:r>
      <w:r w:rsidR="004A46EB">
        <w:rPr>
          <w:rFonts w:cs="Arial"/>
          <w:sz w:val="22"/>
          <w:szCs w:val="22"/>
        </w:rPr>
        <w:t xml:space="preserve"> </w:t>
      </w:r>
      <w:r w:rsidR="0076208B">
        <w:rPr>
          <w:rFonts w:cs="Arial"/>
          <w:sz w:val="22"/>
          <w:szCs w:val="22"/>
        </w:rPr>
        <w:t xml:space="preserve">policiales y </w:t>
      </w:r>
      <w:r w:rsidR="004A46EB">
        <w:rPr>
          <w:rFonts w:cs="Arial"/>
          <w:sz w:val="22"/>
          <w:szCs w:val="22"/>
        </w:rPr>
        <w:t xml:space="preserve">armadas tienen antecedentes de reprensión y </w:t>
      </w:r>
      <w:r w:rsidR="003C599B">
        <w:rPr>
          <w:rFonts w:cs="Arial"/>
          <w:sz w:val="22"/>
          <w:szCs w:val="22"/>
        </w:rPr>
        <w:t xml:space="preserve">que </w:t>
      </w:r>
      <w:r w:rsidR="004A46EB">
        <w:rPr>
          <w:rFonts w:cs="Arial"/>
          <w:sz w:val="22"/>
          <w:szCs w:val="22"/>
        </w:rPr>
        <w:t xml:space="preserve">si bien tenemos más de 30 años de democracia, </w:t>
      </w:r>
      <w:r w:rsidR="003C599B">
        <w:rPr>
          <w:rFonts w:cs="Arial"/>
          <w:sz w:val="22"/>
          <w:szCs w:val="22"/>
        </w:rPr>
        <w:t>se trata de</w:t>
      </w:r>
      <w:r w:rsidR="004A46EB">
        <w:rPr>
          <w:rFonts w:cs="Arial"/>
          <w:sz w:val="22"/>
          <w:szCs w:val="22"/>
        </w:rPr>
        <w:t xml:space="preserve"> un proceso;</w:t>
      </w:r>
      <w:r w:rsidR="0076208B">
        <w:rPr>
          <w:rFonts w:cs="Arial"/>
          <w:sz w:val="22"/>
          <w:szCs w:val="22"/>
        </w:rPr>
        <w:t xml:space="preserve"> que está en contra de corte</w:t>
      </w:r>
      <w:r w:rsidR="003C599B">
        <w:rPr>
          <w:rFonts w:cs="Arial"/>
          <w:sz w:val="22"/>
          <w:szCs w:val="22"/>
        </w:rPr>
        <w:t>s</w:t>
      </w:r>
      <w:r w:rsidR="0076208B">
        <w:rPr>
          <w:rFonts w:cs="Arial"/>
          <w:sz w:val="22"/>
          <w:szCs w:val="22"/>
        </w:rPr>
        <w:t xml:space="preserve"> de calles y hechos de violencia, pero agregó que hay que entenderlos en el contexto de la actualidad argentina; que le ha</w:t>
      </w:r>
      <w:r w:rsidR="003C599B">
        <w:rPr>
          <w:rFonts w:cs="Arial"/>
          <w:sz w:val="22"/>
          <w:szCs w:val="22"/>
        </w:rPr>
        <w:t xml:space="preserve"> ocurrido, en</w:t>
      </w:r>
      <w:r w:rsidR="0076208B">
        <w:rPr>
          <w:rFonts w:cs="Arial"/>
          <w:sz w:val="22"/>
          <w:szCs w:val="22"/>
        </w:rPr>
        <w:t xml:space="preserve"> situaciones barriales, de cortar una ruta, que si bien está prohibido se reacciona frente a</w:t>
      </w:r>
      <w:r w:rsidR="003C599B">
        <w:rPr>
          <w:rFonts w:cs="Arial"/>
          <w:sz w:val="22"/>
          <w:szCs w:val="22"/>
        </w:rPr>
        <w:t>l</w:t>
      </w:r>
      <w:r w:rsidR="0076208B">
        <w:rPr>
          <w:rFonts w:cs="Arial"/>
          <w:sz w:val="22"/>
          <w:szCs w:val="22"/>
        </w:rPr>
        <w:t xml:space="preserve"> </w:t>
      </w:r>
      <w:r w:rsidR="003C599B">
        <w:rPr>
          <w:rFonts w:cs="Arial"/>
          <w:sz w:val="22"/>
          <w:szCs w:val="22"/>
        </w:rPr>
        <w:t>atropello</w:t>
      </w:r>
      <w:r w:rsidR="0076208B">
        <w:rPr>
          <w:rFonts w:cs="Arial"/>
          <w:sz w:val="22"/>
          <w:szCs w:val="22"/>
        </w:rPr>
        <w:t xml:space="preserve"> del Estado, no es justificable pero es entendible.</w:t>
      </w:r>
      <w:r w:rsidR="003C599B">
        <w:rPr>
          <w:rFonts w:cs="Arial"/>
          <w:sz w:val="22"/>
          <w:szCs w:val="22"/>
        </w:rPr>
        <w:t xml:space="preserve"> Además agregó, que e</w:t>
      </w:r>
      <w:r w:rsidR="0076208B">
        <w:rPr>
          <w:rFonts w:cs="Arial"/>
          <w:sz w:val="22"/>
          <w:szCs w:val="22"/>
        </w:rPr>
        <w:t>n este caso</w:t>
      </w:r>
      <w:r w:rsidR="003C599B">
        <w:rPr>
          <w:rFonts w:cs="Arial"/>
          <w:sz w:val="22"/>
          <w:szCs w:val="22"/>
        </w:rPr>
        <w:t xml:space="preserve">, los docentes no estaban cortando una calle, </w:t>
      </w:r>
      <w:r w:rsidR="0076208B">
        <w:rPr>
          <w:rFonts w:cs="Arial"/>
          <w:sz w:val="22"/>
          <w:szCs w:val="22"/>
        </w:rPr>
        <w:t>estaba</w:t>
      </w:r>
      <w:r w:rsidR="003C599B">
        <w:rPr>
          <w:rFonts w:cs="Arial"/>
          <w:sz w:val="22"/>
          <w:szCs w:val="22"/>
        </w:rPr>
        <w:t>n</w:t>
      </w:r>
      <w:r w:rsidR="0076208B">
        <w:rPr>
          <w:rFonts w:cs="Arial"/>
          <w:sz w:val="22"/>
          <w:szCs w:val="22"/>
        </w:rPr>
        <w:t xml:space="preserve"> en un plaza</w:t>
      </w:r>
      <w:r w:rsidR="003C599B">
        <w:rPr>
          <w:rFonts w:cs="Arial"/>
          <w:sz w:val="22"/>
          <w:szCs w:val="22"/>
        </w:rPr>
        <w:t xml:space="preserve">, y se nota la intención del gobierno actual de mostrar una actitud de represión, que cierta parte de la sociedad apoya, pero hay que tener cuidado porque </w:t>
      </w:r>
      <w:r w:rsidR="00E779FA">
        <w:rPr>
          <w:rFonts w:cs="Arial"/>
          <w:sz w:val="22"/>
          <w:szCs w:val="22"/>
        </w:rPr>
        <w:t xml:space="preserve">se </w:t>
      </w:r>
      <w:r w:rsidR="003C599B">
        <w:rPr>
          <w:rFonts w:cs="Arial"/>
          <w:sz w:val="22"/>
          <w:szCs w:val="22"/>
        </w:rPr>
        <w:t>puede convertir en algo peligroso.</w:t>
      </w:r>
    </w:p>
    <w:p w:rsidR="003B6D1D" w:rsidRPr="004A130C" w:rsidRDefault="003B6D1D" w:rsidP="003B6D1D">
      <w:pPr>
        <w:pStyle w:val="Prrafodelista"/>
        <w:rPr>
          <w:rFonts w:cs="Arial"/>
          <w:sz w:val="18"/>
          <w:szCs w:val="18"/>
        </w:rPr>
      </w:pPr>
    </w:p>
    <w:p w:rsidR="00D815AC" w:rsidRDefault="003B6D1D" w:rsidP="008A7C6F">
      <w:pPr>
        <w:pStyle w:val="Prrafodelista"/>
        <w:numPr>
          <w:ilvl w:val="0"/>
          <w:numId w:val="34"/>
        </w:numPr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 Consejero MINOTTI, sobre el mismo tema, agregó, que mas allá de las consideraciones políticas u otras interpretaciones que se puedan dar, no hay que olvidar que los docentes están en lucha por un salario digno, que esta semana no había medidas de fuerza  y ahora si las hay por esta represión; que como comunidad universitaria no se debe olvidar de este reclamo</w:t>
      </w:r>
      <w:r w:rsidR="00D815AC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que está vigente, con un alto acatamiento en nuestra Casa de Estudios</w:t>
      </w:r>
      <w:r w:rsidR="00D815AC">
        <w:rPr>
          <w:rFonts w:cs="Arial"/>
          <w:sz w:val="22"/>
          <w:szCs w:val="22"/>
        </w:rPr>
        <w:t>.</w:t>
      </w:r>
    </w:p>
    <w:p w:rsidR="00D815AC" w:rsidRPr="004A130C" w:rsidRDefault="00D815AC" w:rsidP="00D815AC">
      <w:pPr>
        <w:pStyle w:val="Prrafodelista"/>
        <w:rPr>
          <w:rFonts w:cs="Arial"/>
          <w:sz w:val="18"/>
          <w:szCs w:val="18"/>
        </w:rPr>
      </w:pPr>
    </w:p>
    <w:p w:rsidR="003D031E" w:rsidRPr="001857CF" w:rsidRDefault="00E779FA" w:rsidP="008A7C6F">
      <w:pPr>
        <w:pStyle w:val="Prrafodelista"/>
        <w:numPr>
          <w:ilvl w:val="0"/>
          <w:numId w:val="34"/>
        </w:numPr>
        <w:ind w:left="360"/>
        <w:jc w:val="both"/>
      </w:pPr>
      <w:r>
        <w:rPr>
          <w:rFonts w:cs="Arial"/>
          <w:sz w:val="22"/>
          <w:szCs w:val="22"/>
        </w:rPr>
        <w:t>Por su parte, e</w:t>
      </w:r>
      <w:r w:rsidR="00D815AC">
        <w:rPr>
          <w:rFonts w:cs="Arial"/>
          <w:sz w:val="22"/>
          <w:szCs w:val="22"/>
        </w:rPr>
        <w:t xml:space="preserve">l Consejero ALFANO, recordó que </w:t>
      </w:r>
      <w:r>
        <w:rPr>
          <w:rFonts w:cs="Arial"/>
          <w:sz w:val="22"/>
          <w:szCs w:val="22"/>
        </w:rPr>
        <w:t>en</w:t>
      </w:r>
      <w:r w:rsidR="00D815AC">
        <w:rPr>
          <w:rFonts w:cs="Arial"/>
          <w:sz w:val="22"/>
          <w:szCs w:val="22"/>
        </w:rPr>
        <w:t xml:space="preserve"> la fecha se</w:t>
      </w:r>
      <w:r w:rsidR="003D031E">
        <w:rPr>
          <w:rFonts w:cs="Arial"/>
          <w:sz w:val="22"/>
          <w:szCs w:val="22"/>
        </w:rPr>
        <w:t xml:space="preserve"> celebra el día del  Investigador Científico, en la Argentina, el que se estableció </w:t>
      </w:r>
      <w:r>
        <w:rPr>
          <w:rFonts w:cs="Arial"/>
          <w:sz w:val="22"/>
          <w:szCs w:val="22"/>
        </w:rPr>
        <w:t>en virtud</w:t>
      </w:r>
      <w:r w:rsidR="003D031E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</w:t>
      </w:r>
      <w:r w:rsidR="003D031E">
        <w:rPr>
          <w:rFonts w:cs="Arial"/>
          <w:sz w:val="22"/>
          <w:szCs w:val="22"/>
        </w:rPr>
        <w:t xml:space="preserve">el natalicio del Dr. </w:t>
      </w:r>
      <w:r w:rsidR="003D031E" w:rsidRPr="003D031E">
        <w:rPr>
          <w:rFonts w:cs="Arial"/>
          <w:sz w:val="22"/>
          <w:szCs w:val="22"/>
        </w:rPr>
        <w:t>Bernardo H</w:t>
      </w:r>
      <w:r w:rsidR="003D031E">
        <w:rPr>
          <w:rFonts w:cs="Arial"/>
          <w:sz w:val="22"/>
          <w:szCs w:val="22"/>
        </w:rPr>
        <w:t xml:space="preserve">OUSSAY, </w:t>
      </w:r>
      <w:r w:rsidR="003D031E" w:rsidRPr="003D031E">
        <w:rPr>
          <w:sz w:val="22"/>
          <w:szCs w:val="22"/>
        </w:rPr>
        <w:t>quien le dio un gran impulso a las ciencia en el país</w:t>
      </w:r>
      <w:r>
        <w:rPr>
          <w:sz w:val="22"/>
          <w:szCs w:val="22"/>
        </w:rPr>
        <w:t>. P</w:t>
      </w:r>
      <w:r w:rsidR="003D031E" w:rsidRPr="003D031E">
        <w:rPr>
          <w:sz w:val="22"/>
          <w:szCs w:val="22"/>
        </w:rPr>
        <w:t>rimer ganador del premio Nobel de Ciencias argentino</w:t>
      </w:r>
      <w:r w:rsidR="00996F84">
        <w:rPr>
          <w:sz w:val="22"/>
          <w:szCs w:val="22"/>
        </w:rPr>
        <w:t xml:space="preserve"> y latinoamericano</w:t>
      </w:r>
      <w:r w:rsidR="003D031E" w:rsidRPr="003D031E">
        <w:rPr>
          <w:sz w:val="22"/>
          <w:szCs w:val="22"/>
        </w:rPr>
        <w:t>, creador y primer presidente del CONICET</w:t>
      </w:r>
      <w:r>
        <w:rPr>
          <w:sz w:val="22"/>
          <w:szCs w:val="22"/>
        </w:rPr>
        <w:t>. De</w:t>
      </w:r>
      <w:r w:rsidR="003D031E">
        <w:rPr>
          <w:sz w:val="22"/>
          <w:szCs w:val="22"/>
        </w:rPr>
        <w:t xml:space="preserve">ja un saludo para los investigadores de la Facultad y de la Universidad. </w:t>
      </w:r>
    </w:p>
    <w:p w:rsidR="001857CF" w:rsidRDefault="001857CF" w:rsidP="001857CF">
      <w:pPr>
        <w:pStyle w:val="Prrafodelista"/>
        <w:rPr>
          <w:sz w:val="18"/>
          <w:szCs w:val="18"/>
        </w:rPr>
      </w:pPr>
    </w:p>
    <w:p w:rsidR="001857CF" w:rsidRPr="003672D1" w:rsidRDefault="001857CF" w:rsidP="008A7C6F">
      <w:pPr>
        <w:pStyle w:val="Prrafodelista"/>
        <w:numPr>
          <w:ilvl w:val="0"/>
          <w:numId w:val="34"/>
        </w:numPr>
        <w:ind w:left="360"/>
        <w:jc w:val="both"/>
        <w:rPr>
          <w:sz w:val="22"/>
          <w:szCs w:val="22"/>
        </w:rPr>
      </w:pPr>
      <w:r w:rsidRPr="003672D1">
        <w:rPr>
          <w:sz w:val="22"/>
          <w:szCs w:val="22"/>
        </w:rPr>
        <w:t>El Consejero CATENA expres</w:t>
      </w:r>
      <w:r w:rsidR="003672D1">
        <w:rPr>
          <w:sz w:val="22"/>
          <w:szCs w:val="22"/>
        </w:rPr>
        <w:t>ó</w:t>
      </w:r>
      <w:r w:rsidRPr="003672D1">
        <w:rPr>
          <w:sz w:val="22"/>
          <w:szCs w:val="22"/>
        </w:rPr>
        <w:t xml:space="preserve"> su orgullo por </w:t>
      </w:r>
      <w:r w:rsidR="00757F1A" w:rsidRPr="003672D1">
        <w:rPr>
          <w:sz w:val="22"/>
          <w:szCs w:val="22"/>
        </w:rPr>
        <w:t xml:space="preserve">haber asumido el compromiso </w:t>
      </w:r>
      <w:r w:rsidR="003672D1">
        <w:rPr>
          <w:sz w:val="22"/>
          <w:szCs w:val="22"/>
        </w:rPr>
        <w:t xml:space="preserve">de </w:t>
      </w:r>
      <w:r w:rsidR="00757F1A" w:rsidRPr="003672D1">
        <w:rPr>
          <w:sz w:val="22"/>
          <w:szCs w:val="22"/>
        </w:rPr>
        <w:t>formar parte del Consejo Directivo</w:t>
      </w:r>
      <w:r w:rsidR="003672D1">
        <w:rPr>
          <w:sz w:val="22"/>
          <w:szCs w:val="22"/>
        </w:rPr>
        <w:t xml:space="preserve"> por el </w:t>
      </w:r>
      <w:r w:rsidR="00E779FA">
        <w:rPr>
          <w:sz w:val="22"/>
          <w:szCs w:val="22"/>
        </w:rPr>
        <w:t>C</w:t>
      </w:r>
      <w:r w:rsidR="003672D1">
        <w:rPr>
          <w:sz w:val="22"/>
          <w:szCs w:val="22"/>
        </w:rPr>
        <w:t xml:space="preserve">laustro de los </w:t>
      </w:r>
      <w:r w:rsidR="00E779FA">
        <w:rPr>
          <w:sz w:val="22"/>
          <w:szCs w:val="22"/>
        </w:rPr>
        <w:t>E</w:t>
      </w:r>
      <w:r w:rsidR="003672D1">
        <w:rPr>
          <w:sz w:val="22"/>
          <w:szCs w:val="22"/>
        </w:rPr>
        <w:t>studiantes, y agregó  que lo asumirá con mucha responsabilidad como parte de un grupo de estudiantes que, día a día, trabaja, estudia y busca lo mejor para la Facultad, para que genere profesionales con una actitud social responsable</w:t>
      </w:r>
      <w:r w:rsidR="00A32A30">
        <w:rPr>
          <w:sz w:val="22"/>
          <w:szCs w:val="22"/>
        </w:rPr>
        <w:t>.</w:t>
      </w:r>
      <w:r w:rsidR="003672D1">
        <w:rPr>
          <w:sz w:val="22"/>
          <w:szCs w:val="22"/>
        </w:rPr>
        <w:t xml:space="preserve">   </w:t>
      </w:r>
      <w:r w:rsidR="00757F1A" w:rsidRPr="003672D1">
        <w:rPr>
          <w:sz w:val="22"/>
          <w:szCs w:val="22"/>
        </w:rPr>
        <w:t xml:space="preserve"> </w:t>
      </w:r>
    </w:p>
    <w:p w:rsidR="00866B88" w:rsidRPr="00E54B3E" w:rsidRDefault="00866B88" w:rsidP="00866B88">
      <w:pPr>
        <w:pStyle w:val="Prrafodelista"/>
        <w:rPr>
          <w:sz w:val="18"/>
          <w:szCs w:val="18"/>
        </w:rPr>
      </w:pPr>
    </w:p>
    <w:p w:rsidR="00E779FA" w:rsidRDefault="00A32A30" w:rsidP="00E779FA">
      <w:pPr>
        <w:pStyle w:val="Prrafodelista"/>
        <w:numPr>
          <w:ilvl w:val="0"/>
          <w:numId w:val="34"/>
        </w:numPr>
        <w:ind w:left="360"/>
        <w:jc w:val="both"/>
        <w:rPr>
          <w:sz w:val="22"/>
          <w:szCs w:val="22"/>
        </w:rPr>
      </w:pPr>
      <w:r w:rsidRPr="00E779FA">
        <w:rPr>
          <w:sz w:val="22"/>
          <w:szCs w:val="22"/>
        </w:rPr>
        <w:t>El Decano se refirió al Asunto Entrado Nº 2</w:t>
      </w:r>
      <w:r w:rsidR="00803515" w:rsidRPr="00E779FA">
        <w:rPr>
          <w:sz w:val="22"/>
          <w:szCs w:val="22"/>
        </w:rPr>
        <w:t xml:space="preserve">, </w:t>
      </w:r>
      <w:r w:rsidRPr="00E779FA">
        <w:rPr>
          <w:sz w:val="22"/>
          <w:szCs w:val="22"/>
        </w:rPr>
        <w:t xml:space="preserve"> </w:t>
      </w:r>
      <w:r w:rsidR="00E779FA" w:rsidRPr="00E779FA">
        <w:rPr>
          <w:sz w:val="22"/>
          <w:szCs w:val="22"/>
        </w:rPr>
        <w:t>por</w:t>
      </w:r>
      <w:r w:rsidR="00803515" w:rsidRPr="00E779FA">
        <w:rPr>
          <w:sz w:val="22"/>
          <w:szCs w:val="22"/>
        </w:rPr>
        <w:t xml:space="preserve"> el cual </w:t>
      </w:r>
      <w:r w:rsidRPr="00E779FA">
        <w:rPr>
          <w:sz w:val="22"/>
          <w:szCs w:val="22"/>
        </w:rPr>
        <w:t>se remitió al Cuerpo un documento titulado:“Hacia una Gestión Integrada de los Recursos Hídricos en la Provincia de Santa Fe”</w:t>
      </w:r>
      <w:r w:rsidR="00803515" w:rsidRPr="00E779FA">
        <w:rPr>
          <w:sz w:val="22"/>
          <w:szCs w:val="22"/>
        </w:rPr>
        <w:t>,</w:t>
      </w:r>
      <w:r w:rsidRPr="00E779FA">
        <w:rPr>
          <w:sz w:val="22"/>
          <w:szCs w:val="22"/>
        </w:rPr>
        <w:t xml:space="preserve"> elaborado por docentes</w:t>
      </w:r>
      <w:r w:rsidR="00E779FA" w:rsidRPr="00E779FA">
        <w:rPr>
          <w:sz w:val="22"/>
          <w:szCs w:val="22"/>
        </w:rPr>
        <w:t>-</w:t>
      </w:r>
      <w:r w:rsidRPr="00E779FA">
        <w:rPr>
          <w:sz w:val="22"/>
          <w:szCs w:val="22"/>
        </w:rPr>
        <w:t xml:space="preserve">investigadores de esta Facultad, de la de Ciencias  Agrarias y de </w:t>
      </w:r>
      <w:r w:rsidR="00E779FA" w:rsidRPr="00E779FA">
        <w:rPr>
          <w:sz w:val="22"/>
          <w:szCs w:val="22"/>
        </w:rPr>
        <w:t xml:space="preserve">la de </w:t>
      </w:r>
      <w:r w:rsidRPr="00E779FA">
        <w:rPr>
          <w:sz w:val="22"/>
          <w:szCs w:val="22"/>
        </w:rPr>
        <w:t xml:space="preserve">Ciencias Veterinarias de la UNL. La motivación del documento fueron los dos últimos eventos hidrometeorológicos críticos que atravesó </w:t>
      </w:r>
      <w:r w:rsidR="00803515" w:rsidRPr="00E779FA">
        <w:rPr>
          <w:sz w:val="22"/>
          <w:szCs w:val="22"/>
        </w:rPr>
        <w:t>la P</w:t>
      </w:r>
      <w:r w:rsidRPr="00E779FA">
        <w:rPr>
          <w:sz w:val="22"/>
          <w:szCs w:val="22"/>
        </w:rPr>
        <w:t xml:space="preserve">rovincia. </w:t>
      </w:r>
    </w:p>
    <w:p w:rsidR="00E779FA" w:rsidRDefault="00A32A30" w:rsidP="00E779FA">
      <w:pPr>
        <w:pStyle w:val="Prrafodelista"/>
        <w:ind w:left="360"/>
        <w:jc w:val="both"/>
        <w:rPr>
          <w:sz w:val="22"/>
          <w:szCs w:val="22"/>
        </w:rPr>
      </w:pPr>
      <w:r w:rsidRPr="00E779FA">
        <w:rPr>
          <w:sz w:val="22"/>
          <w:szCs w:val="22"/>
        </w:rPr>
        <w:t xml:space="preserve">El primero a principio del año 2016, generado por lluvias muy intensas entre enero y abril, superpuesto </w:t>
      </w:r>
      <w:r w:rsidR="00803515" w:rsidRPr="00E779FA">
        <w:rPr>
          <w:sz w:val="22"/>
          <w:szCs w:val="22"/>
        </w:rPr>
        <w:t xml:space="preserve">con </w:t>
      </w:r>
      <w:r w:rsidRPr="00E779FA">
        <w:rPr>
          <w:sz w:val="22"/>
          <w:szCs w:val="22"/>
        </w:rPr>
        <w:t xml:space="preserve">crecidas de los </w:t>
      </w:r>
      <w:r w:rsidR="00E779FA" w:rsidRPr="00E779FA">
        <w:rPr>
          <w:sz w:val="22"/>
          <w:szCs w:val="22"/>
        </w:rPr>
        <w:t>ríos</w:t>
      </w:r>
      <w:r w:rsidRPr="00E779FA">
        <w:rPr>
          <w:sz w:val="22"/>
          <w:szCs w:val="22"/>
        </w:rPr>
        <w:t xml:space="preserve"> </w:t>
      </w:r>
      <w:r w:rsidR="00803515" w:rsidRPr="00E779FA">
        <w:rPr>
          <w:sz w:val="22"/>
          <w:szCs w:val="22"/>
        </w:rPr>
        <w:t>P</w:t>
      </w:r>
      <w:r w:rsidRPr="00E779FA">
        <w:rPr>
          <w:sz w:val="22"/>
          <w:szCs w:val="22"/>
        </w:rPr>
        <w:t>aran</w:t>
      </w:r>
      <w:r w:rsidR="00803515" w:rsidRPr="00E779FA">
        <w:rPr>
          <w:sz w:val="22"/>
          <w:szCs w:val="22"/>
        </w:rPr>
        <w:t>á</w:t>
      </w:r>
      <w:r w:rsidRPr="00E779FA">
        <w:rPr>
          <w:sz w:val="22"/>
          <w:szCs w:val="22"/>
        </w:rPr>
        <w:t xml:space="preserve"> y </w:t>
      </w:r>
      <w:r w:rsidR="00803515" w:rsidRPr="00E779FA">
        <w:rPr>
          <w:sz w:val="22"/>
          <w:szCs w:val="22"/>
        </w:rPr>
        <w:t>S</w:t>
      </w:r>
      <w:r w:rsidRPr="00E779FA">
        <w:rPr>
          <w:sz w:val="22"/>
          <w:szCs w:val="22"/>
        </w:rPr>
        <w:t>alado</w:t>
      </w:r>
      <w:r w:rsidR="00803515" w:rsidRPr="00E779FA">
        <w:rPr>
          <w:sz w:val="22"/>
          <w:szCs w:val="22"/>
        </w:rPr>
        <w:t xml:space="preserve">, lo </w:t>
      </w:r>
      <w:r w:rsidRPr="00E779FA">
        <w:rPr>
          <w:sz w:val="22"/>
          <w:szCs w:val="22"/>
        </w:rPr>
        <w:t>que origino p</w:t>
      </w:r>
      <w:r w:rsidR="00803515" w:rsidRPr="00E779FA">
        <w:rPr>
          <w:sz w:val="22"/>
          <w:szCs w:val="22"/>
        </w:rPr>
        <w:t>é</w:t>
      </w:r>
      <w:r w:rsidRPr="00E779FA">
        <w:rPr>
          <w:sz w:val="22"/>
          <w:szCs w:val="22"/>
        </w:rPr>
        <w:t>rdidas en el sistema productivo estimada</w:t>
      </w:r>
      <w:r w:rsidR="00803515" w:rsidRPr="00E779FA">
        <w:rPr>
          <w:sz w:val="22"/>
          <w:szCs w:val="22"/>
        </w:rPr>
        <w:t>s</w:t>
      </w:r>
      <w:r w:rsidRPr="00E779FA">
        <w:rPr>
          <w:sz w:val="22"/>
          <w:szCs w:val="22"/>
        </w:rPr>
        <w:t xml:space="preserve"> en</w:t>
      </w:r>
      <w:r w:rsidR="00E779FA" w:rsidRPr="00E779FA">
        <w:rPr>
          <w:sz w:val="22"/>
          <w:szCs w:val="22"/>
        </w:rPr>
        <w:t xml:space="preserve"> </w:t>
      </w:r>
      <w:r w:rsidRPr="00E779FA">
        <w:rPr>
          <w:sz w:val="22"/>
          <w:szCs w:val="22"/>
        </w:rPr>
        <w:t>$40.000 millones</w:t>
      </w:r>
      <w:r w:rsidR="00803515" w:rsidRPr="00E779FA">
        <w:rPr>
          <w:sz w:val="22"/>
          <w:szCs w:val="22"/>
        </w:rPr>
        <w:t>,</w:t>
      </w:r>
      <w:r w:rsidRPr="00E779FA">
        <w:rPr>
          <w:sz w:val="22"/>
          <w:szCs w:val="22"/>
        </w:rPr>
        <w:t xml:space="preserve"> </w:t>
      </w:r>
      <w:r w:rsidR="00803515" w:rsidRPr="00E779FA">
        <w:rPr>
          <w:sz w:val="22"/>
          <w:szCs w:val="22"/>
        </w:rPr>
        <w:t xml:space="preserve">y miles de evacuados y autoevacuados en varias localidades, a tal punto, que el Gobierno declaro en emergencia </w:t>
      </w:r>
      <w:r w:rsidR="00803515" w:rsidRPr="00E779FA">
        <w:rPr>
          <w:sz w:val="22"/>
          <w:szCs w:val="22"/>
        </w:rPr>
        <w:lastRenderedPageBreak/>
        <w:t xml:space="preserve">agropecuaria a 18 de los 19 </w:t>
      </w:r>
      <w:r w:rsidR="00E779FA" w:rsidRPr="00E779FA">
        <w:rPr>
          <w:sz w:val="22"/>
          <w:szCs w:val="22"/>
        </w:rPr>
        <w:t>D</w:t>
      </w:r>
      <w:r w:rsidR="00803515" w:rsidRPr="00E779FA">
        <w:rPr>
          <w:sz w:val="22"/>
          <w:szCs w:val="22"/>
        </w:rPr>
        <w:t>epartamentos;</w:t>
      </w:r>
      <w:r w:rsidR="0079362D" w:rsidRPr="00E779FA">
        <w:rPr>
          <w:sz w:val="22"/>
          <w:szCs w:val="22"/>
        </w:rPr>
        <w:t xml:space="preserve"> </w:t>
      </w:r>
      <w:r w:rsidR="00803515" w:rsidRPr="00E779FA">
        <w:rPr>
          <w:sz w:val="22"/>
          <w:szCs w:val="22"/>
        </w:rPr>
        <w:t>se inundó el 80% de la cuenca lechera y la mitad de la superficie provincial.</w:t>
      </w:r>
      <w:r w:rsidR="00E779FA">
        <w:rPr>
          <w:sz w:val="22"/>
          <w:szCs w:val="22"/>
        </w:rPr>
        <w:t xml:space="preserve"> </w:t>
      </w:r>
      <w:r w:rsidR="00803515" w:rsidRPr="00E779FA">
        <w:rPr>
          <w:sz w:val="22"/>
          <w:szCs w:val="22"/>
        </w:rPr>
        <w:t xml:space="preserve">El segundo evento fue a principio de este año, por lluvias intensas entre diciembre del año pasado y enero de este. Ese evento fue más localizado, las perdidas en el sistema productivo </w:t>
      </w:r>
      <w:r w:rsidR="00803D06" w:rsidRPr="00E779FA">
        <w:rPr>
          <w:sz w:val="22"/>
          <w:szCs w:val="22"/>
        </w:rPr>
        <w:t xml:space="preserve">fueron estimadas </w:t>
      </w:r>
      <w:r w:rsidR="00803515" w:rsidRPr="00E779FA">
        <w:rPr>
          <w:sz w:val="22"/>
          <w:szCs w:val="22"/>
        </w:rPr>
        <w:t>en $</w:t>
      </w:r>
      <w:r w:rsidR="00F4210A" w:rsidRPr="00E779FA">
        <w:rPr>
          <w:sz w:val="22"/>
          <w:szCs w:val="22"/>
        </w:rPr>
        <w:t>18</w:t>
      </w:r>
      <w:r w:rsidR="00803515" w:rsidRPr="00E779FA">
        <w:rPr>
          <w:sz w:val="22"/>
          <w:szCs w:val="22"/>
        </w:rPr>
        <w:t>.000 millones</w:t>
      </w:r>
      <w:r w:rsidR="0079362D" w:rsidRPr="00E779FA">
        <w:rPr>
          <w:sz w:val="22"/>
          <w:szCs w:val="22"/>
        </w:rPr>
        <w:t>. Sumando los dos eventos, hablamos de $58.000 millones.</w:t>
      </w:r>
    </w:p>
    <w:p w:rsidR="004A130C" w:rsidRDefault="0079362D" w:rsidP="00E779FA">
      <w:pPr>
        <w:pStyle w:val="Prrafodelista"/>
        <w:ind w:left="360"/>
        <w:jc w:val="both"/>
        <w:rPr>
          <w:sz w:val="22"/>
          <w:szCs w:val="22"/>
        </w:rPr>
      </w:pPr>
      <w:r w:rsidRPr="00E779FA">
        <w:rPr>
          <w:sz w:val="22"/>
          <w:szCs w:val="22"/>
        </w:rPr>
        <w:t xml:space="preserve">El documento pretende hacer aportes en el sentido de mitigar el </w:t>
      </w:r>
      <w:r w:rsidR="00803D06" w:rsidRPr="00E779FA">
        <w:rPr>
          <w:sz w:val="22"/>
          <w:szCs w:val="22"/>
        </w:rPr>
        <w:t xml:space="preserve">alto </w:t>
      </w:r>
      <w:r w:rsidRPr="00E779FA">
        <w:rPr>
          <w:sz w:val="22"/>
          <w:szCs w:val="22"/>
        </w:rPr>
        <w:t>riesgo hídrico</w:t>
      </w:r>
      <w:r w:rsidR="00803D06" w:rsidRPr="00E779FA">
        <w:rPr>
          <w:sz w:val="22"/>
          <w:szCs w:val="22"/>
        </w:rPr>
        <w:t xml:space="preserve"> </w:t>
      </w:r>
      <w:r w:rsidRPr="00E779FA">
        <w:rPr>
          <w:sz w:val="22"/>
          <w:szCs w:val="22"/>
        </w:rPr>
        <w:t>de la Provincia de Santa Fe. Hace un análisis de los principales factores que están influyendo en las amena</w:t>
      </w:r>
      <w:r w:rsidR="00E779FA">
        <w:rPr>
          <w:sz w:val="22"/>
          <w:szCs w:val="22"/>
        </w:rPr>
        <w:t>zas y las vulnerabilidades que a</w:t>
      </w:r>
      <w:r w:rsidRPr="00E779FA">
        <w:rPr>
          <w:sz w:val="22"/>
          <w:szCs w:val="22"/>
        </w:rPr>
        <w:t xml:space="preserve">l combinarse originan el riesgo de desastre de origen hídrico. Se analizan los efectos de la variabilidad y el cambio </w:t>
      </w:r>
      <w:r w:rsidR="00803D06" w:rsidRPr="00E779FA">
        <w:rPr>
          <w:sz w:val="22"/>
          <w:szCs w:val="22"/>
        </w:rPr>
        <w:t>climático</w:t>
      </w:r>
      <w:r w:rsidRPr="00E779FA">
        <w:rPr>
          <w:sz w:val="22"/>
          <w:szCs w:val="22"/>
        </w:rPr>
        <w:t>, como un factor de amenaza, y entre las vulnerabilidades</w:t>
      </w:r>
      <w:r w:rsidR="00803D06" w:rsidRPr="00E779FA">
        <w:rPr>
          <w:sz w:val="22"/>
          <w:szCs w:val="22"/>
        </w:rPr>
        <w:t>,</w:t>
      </w:r>
      <w:r w:rsidRPr="00E779FA">
        <w:rPr>
          <w:sz w:val="22"/>
          <w:szCs w:val="22"/>
        </w:rPr>
        <w:t xml:space="preserve"> se identifican, entre las más importantes: la debilidad del marco legal e institucional</w:t>
      </w:r>
      <w:r w:rsidR="00903737" w:rsidRPr="00E779FA">
        <w:rPr>
          <w:sz w:val="22"/>
          <w:szCs w:val="22"/>
        </w:rPr>
        <w:t xml:space="preserve"> </w:t>
      </w:r>
      <w:r w:rsidR="00803D06" w:rsidRPr="00E779FA">
        <w:rPr>
          <w:sz w:val="22"/>
          <w:szCs w:val="22"/>
        </w:rPr>
        <w:t>(</w:t>
      </w:r>
      <w:r w:rsidR="00903737" w:rsidRPr="00E779FA">
        <w:rPr>
          <w:sz w:val="22"/>
          <w:szCs w:val="22"/>
        </w:rPr>
        <w:t xml:space="preserve">la falta de una ley provincial de aguas, </w:t>
      </w:r>
      <w:r w:rsidR="00803D06" w:rsidRPr="00E779FA">
        <w:rPr>
          <w:sz w:val="22"/>
          <w:szCs w:val="22"/>
        </w:rPr>
        <w:t xml:space="preserve">aunque se está trabajando en ese sentido y esta Facultad, junto </w:t>
      </w:r>
      <w:r w:rsidR="00903737" w:rsidRPr="00E779FA">
        <w:rPr>
          <w:sz w:val="22"/>
          <w:szCs w:val="22"/>
        </w:rPr>
        <w:t>a</w:t>
      </w:r>
      <w:r w:rsidR="00803D06" w:rsidRPr="00E779FA">
        <w:rPr>
          <w:sz w:val="22"/>
          <w:szCs w:val="22"/>
        </w:rPr>
        <w:t xml:space="preserve"> la FCJS, está realizando una revisión integral del proyecto de ley que se encuentra en tratamiento de la Cámara de Diputados), la planificación de los recursos hídrico a escala de las grandes regiones en que se ha desagregado la </w:t>
      </w:r>
      <w:r w:rsidR="00903737" w:rsidRPr="00E779FA">
        <w:rPr>
          <w:sz w:val="22"/>
          <w:szCs w:val="22"/>
        </w:rPr>
        <w:t>P</w:t>
      </w:r>
      <w:r w:rsidR="00803D06" w:rsidRPr="00E779FA">
        <w:rPr>
          <w:sz w:val="22"/>
          <w:szCs w:val="22"/>
        </w:rPr>
        <w:t>rovincia y de las cuencas interjurisdiccionales (</w:t>
      </w:r>
      <w:r w:rsidR="00903737" w:rsidRPr="00E779FA">
        <w:rPr>
          <w:sz w:val="22"/>
          <w:szCs w:val="22"/>
        </w:rPr>
        <w:t xml:space="preserve">alguna acciones están siendo tomadas por el Gobierno desde el año pasado), la falta de </w:t>
      </w:r>
      <w:r w:rsidR="00D93641" w:rsidRPr="00E779FA">
        <w:rPr>
          <w:sz w:val="22"/>
          <w:szCs w:val="22"/>
        </w:rPr>
        <w:t>determinación</w:t>
      </w:r>
      <w:r w:rsidR="00903737" w:rsidRPr="00E779FA">
        <w:rPr>
          <w:sz w:val="22"/>
          <w:szCs w:val="22"/>
        </w:rPr>
        <w:t xml:space="preserve"> de las áreas de</w:t>
      </w:r>
      <w:r w:rsidR="00D93641" w:rsidRPr="00E779FA">
        <w:rPr>
          <w:sz w:val="22"/>
          <w:szCs w:val="22"/>
        </w:rPr>
        <w:t xml:space="preserve"> riesgo I , II y III,  que establece la Ley Nº 11.730, que regula el uso del suelo en áreas inundables y la capacidad limitada de los organismos de aplicación, tema que se prevé en la futura ley de agua. Otra</w:t>
      </w:r>
      <w:r w:rsidR="00D64399" w:rsidRPr="00E779FA">
        <w:rPr>
          <w:sz w:val="22"/>
          <w:szCs w:val="22"/>
        </w:rPr>
        <w:t>s</w:t>
      </w:r>
      <w:r w:rsidR="00D93641" w:rsidRPr="00E779FA">
        <w:rPr>
          <w:sz w:val="22"/>
          <w:szCs w:val="22"/>
        </w:rPr>
        <w:t xml:space="preserve"> vulnerabilidad</w:t>
      </w:r>
      <w:r w:rsidR="00D64399" w:rsidRPr="00E779FA">
        <w:rPr>
          <w:sz w:val="22"/>
          <w:szCs w:val="22"/>
        </w:rPr>
        <w:t>es son</w:t>
      </w:r>
      <w:r w:rsidR="00D93641" w:rsidRPr="00E779FA">
        <w:rPr>
          <w:sz w:val="22"/>
          <w:szCs w:val="22"/>
        </w:rPr>
        <w:t xml:space="preserve"> el cambio del uso del suelo y cobertura que se relaciona con la expansión de la agricultura</w:t>
      </w:r>
      <w:r w:rsidR="00D64399" w:rsidRPr="00E779FA">
        <w:rPr>
          <w:sz w:val="22"/>
          <w:szCs w:val="22"/>
        </w:rPr>
        <w:t xml:space="preserve"> y lo relacionado al paisaje de llanura</w:t>
      </w:r>
      <w:r w:rsidR="004A130C">
        <w:rPr>
          <w:sz w:val="22"/>
          <w:szCs w:val="22"/>
        </w:rPr>
        <w:t xml:space="preserve">, el </w:t>
      </w:r>
      <w:r w:rsidR="00D64399" w:rsidRPr="00E779FA">
        <w:rPr>
          <w:sz w:val="22"/>
          <w:szCs w:val="22"/>
        </w:rPr>
        <w:t>que es muy susceptible de verse afectado por cualquier obra que el hombre construya.</w:t>
      </w:r>
    </w:p>
    <w:p w:rsidR="004A130C" w:rsidRDefault="00D64399" w:rsidP="00E779FA">
      <w:pPr>
        <w:pStyle w:val="Prrafodelista"/>
        <w:ind w:left="360"/>
        <w:jc w:val="both"/>
        <w:rPr>
          <w:sz w:val="22"/>
          <w:szCs w:val="22"/>
        </w:rPr>
      </w:pPr>
      <w:r w:rsidRPr="00E779FA">
        <w:rPr>
          <w:sz w:val="22"/>
          <w:szCs w:val="22"/>
        </w:rPr>
        <w:t>El documento establece lineamientos para una gestión integrada de los recursos hídricos y concluye en 12 recomendaciones para los organismos provinciales relacionados a la temática.</w:t>
      </w:r>
    </w:p>
    <w:p w:rsidR="007F2544" w:rsidRPr="00E779FA" w:rsidRDefault="00D64399" w:rsidP="00E779FA">
      <w:pPr>
        <w:pStyle w:val="Prrafodelista"/>
        <w:ind w:left="360"/>
        <w:jc w:val="both"/>
        <w:rPr>
          <w:sz w:val="22"/>
          <w:szCs w:val="22"/>
        </w:rPr>
      </w:pPr>
      <w:r w:rsidRPr="00E779FA">
        <w:rPr>
          <w:sz w:val="22"/>
          <w:szCs w:val="22"/>
        </w:rPr>
        <w:t xml:space="preserve">Se ha difundido por diversos medios, en el fin de semana se publicó en el diario “El Litoral” y </w:t>
      </w:r>
      <w:r w:rsidR="007F2544" w:rsidRPr="00E779FA">
        <w:rPr>
          <w:sz w:val="22"/>
          <w:szCs w:val="22"/>
        </w:rPr>
        <w:t xml:space="preserve">se está trasmitiendo a diversas organizaciones </w:t>
      </w:r>
      <w:r w:rsidRPr="00E779FA">
        <w:rPr>
          <w:sz w:val="22"/>
          <w:szCs w:val="22"/>
        </w:rPr>
        <w:t>relacionad</w:t>
      </w:r>
      <w:r w:rsidR="007F2544" w:rsidRPr="00E779FA">
        <w:rPr>
          <w:sz w:val="22"/>
          <w:szCs w:val="22"/>
        </w:rPr>
        <w:t>as con la producción agropecuaria.</w:t>
      </w:r>
    </w:p>
    <w:p w:rsidR="008A7C6F" w:rsidRDefault="00EE29B5" w:rsidP="004A130C">
      <w:pPr>
        <w:pBdr>
          <w:bottom w:val="single" w:sz="4" w:space="1" w:color="auto"/>
        </w:pBd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  <w:r w:rsidR="008A7C6F">
        <w:rPr>
          <w:rFonts w:cs="Arial"/>
          <w:sz w:val="22"/>
          <w:szCs w:val="22"/>
        </w:rPr>
        <w:t xml:space="preserve"> </w:t>
      </w:r>
    </w:p>
    <w:p w:rsidR="00113A2C" w:rsidRDefault="00113A2C" w:rsidP="00113A2C">
      <w:pPr>
        <w:jc w:val="both"/>
        <w:rPr>
          <w:sz w:val="16"/>
          <w:szCs w:val="16"/>
        </w:rPr>
      </w:pPr>
    </w:p>
    <w:p w:rsidR="00C35E86" w:rsidRPr="00633A0B" w:rsidRDefault="00C35E86" w:rsidP="00C35E86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3827"/>
        <w:rPr>
          <w:rFonts w:ascii="Arial" w:hAnsi="Arial" w:cs="Arial"/>
          <w:color w:val="000000"/>
          <w:szCs w:val="24"/>
        </w:rPr>
      </w:pPr>
      <w:r w:rsidRPr="00633A0B">
        <w:rPr>
          <w:rFonts w:ascii="Arial" w:hAnsi="Arial" w:cs="Arial"/>
          <w:color w:val="000000"/>
          <w:szCs w:val="24"/>
        </w:rPr>
        <w:t>ASUNTOS CON DESPACHO DE COMISIÓN</w:t>
      </w:r>
    </w:p>
    <w:p w:rsidR="00C35E86" w:rsidRDefault="00C35E86" w:rsidP="00C35E86">
      <w:pPr>
        <w:rPr>
          <w:color w:val="000000"/>
          <w:sz w:val="16"/>
          <w:szCs w:val="16"/>
        </w:rPr>
      </w:pPr>
    </w:p>
    <w:tbl>
      <w:tblPr>
        <w:tblW w:w="9340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85" w:type="dxa"/>
          <w:right w:w="85" w:type="dxa"/>
        </w:tblCellMar>
        <w:tblLook w:val="00A0"/>
      </w:tblPr>
      <w:tblGrid>
        <w:gridCol w:w="439"/>
        <w:gridCol w:w="828"/>
        <w:gridCol w:w="5947"/>
        <w:gridCol w:w="2126"/>
      </w:tblGrid>
      <w:tr w:rsidR="00C35E86" w:rsidRPr="002F5684" w:rsidTr="004A130C">
        <w:trPr>
          <w:trHeight w:val="330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Nº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A130C">
              <w:rPr>
                <w:b/>
                <w:color w:val="000000"/>
                <w:sz w:val="18"/>
                <w:szCs w:val="18"/>
              </w:rPr>
              <w:t>Nº Expte.</w:t>
            </w:r>
          </w:p>
        </w:tc>
        <w:tc>
          <w:tcPr>
            <w:tcW w:w="5947" w:type="dxa"/>
            <w:vAlign w:val="center"/>
          </w:tcPr>
          <w:p w:rsidR="00C35E86" w:rsidRPr="002F5684" w:rsidRDefault="00C35E86" w:rsidP="00EE29B5">
            <w:pPr>
              <w:spacing w:before="120"/>
              <w:jc w:val="center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DESCRIPCIÓN</w:t>
            </w:r>
          </w:p>
        </w:tc>
        <w:tc>
          <w:tcPr>
            <w:tcW w:w="2126" w:type="dxa"/>
            <w:vAlign w:val="center"/>
          </w:tcPr>
          <w:p w:rsidR="00C35E86" w:rsidRPr="002F5684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TRATAMIENTO o</w:t>
            </w:r>
          </w:p>
          <w:p w:rsidR="00C35E86" w:rsidRPr="002F5684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PASE a COMISIÓN</w:t>
            </w:r>
          </w:p>
        </w:tc>
      </w:tr>
      <w:tr w:rsidR="00C35E86" w:rsidRPr="008B20F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70.156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  <w:highlight w:val="yellow"/>
              </w:rPr>
            </w:pPr>
            <w:r w:rsidRPr="00082985">
              <w:rPr>
                <w:color w:val="000000"/>
                <w:sz w:val="20"/>
              </w:rPr>
              <w:t>Secretaría de Coordinación -  Propone llamado a concurso de un cargo de Ayudante Alumno para la asignatura “Cálculo Numérico”.</w:t>
            </w:r>
          </w:p>
        </w:tc>
        <w:tc>
          <w:tcPr>
            <w:tcW w:w="2126" w:type="dxa"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Comisión Especial de Concursos.</w:t>
            </w:r>
          </w:p>
          <w:p w:rsidR="002F5684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APROBADO</w:t>
            </w:r>
            <w:r>
              <w:rPr>
                <w:b/>
                <w:sz w:val="20"/>
              </w:rPr>
              <w:t>.</w:t>
            </w:r>
          </w:p>
        </w:tc>
      </w:tr>
      <w:tr w:rsidR="00C35E86" w:rsidRPr="00A1319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shd w:val="clear" w:color="auto" w:fill="auto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35E86" w:rsidRPr="004A130C" w:rsidRDefault="00C35E86" w:rsidP="00EE29B5">
            <w:pPr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 xml:space="preserve"> 70.437</w:t>
            </w:r>
          </w:p>
        </w:tc>
        <w:tc>
          <w:tcPr>
            <w:tcW w:w="5947" w:type="dxa"/>
            <w:shd w:val="clear" w:color="auto" w:fill="auto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color w:val="000000"/>
                <w:sz w:val="20"/>
              </w:rPr>
              <w:t>Coordinador del Área Programas Institucionales –Solicita aval para postulaciones al Programa de Incorporación de Recursos Humanos Calificados (PIRHCa)</w:t>
            </w:r>
            <w:r w:rsidR="004A130C">
              <w:rPr>
                <w:color w:val="000000"/>
                <w:sz w:val="20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5E86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Ciencia y Técnica, Extensión y Transferencia.</w:t>
            </w:r>
          </w:p>
          <w:p w:rsidR="00C35E86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color w:val="000000"/>
                <w:sz w:val="20"/>
              </w:rPr>
            </w:pPr>
            <w:r w:rsidRPr="002F5684">
              <w:rPr>
                <w:b/>
                <w:sz w:val="20"/>
              </w:rPr>
              <w:t>APROBADO</w:t>
            </w:r>
            <w:r>
              <w:rPr>
                <w:b/>
                <w:sz w:val="20"/>
              </w:rPr>
              <w:t>.</w:t>
            </w:r>
          </w:p>
        </w:tc>
      </w:tr>
      <w:tr w:rsidR="00C35E86" w:rsidRPr="005356F5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shd w:val="clear" w:color="auto" w:fill="auto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70.436</w:t>
            </w:r>
          </w:p>
        </w:tc>
        <w:tc>
          <w:tcPr>
            <w:tcW w:w="5947" w:type="dxa"/>
            <w:shd w:val="clear" w:color="auto" w:fill="auto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color w:val="000000"/>
                <w:sz w:val="20"/>
              </w:rPr>
              <w:t>Secretaría de Extensión – Eleva propuesta de curso de extensión: “Introductorio a la gestión integral de riesgos de procesos y su aplicación según Resolución Provincial 306/14”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5E86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Ciencia y Técnica, Extensión y Transferencia.</w:t>
            </w:r>
          </w:p>
          <w:p w:rsidR="002F5684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color w:val="000000"/>
                <w:sz w:val="20"/>
              </w:rPr>
            </w:pPr>
            <w:r w:rsidRPr="002F5684">
              <w:rPr>
                <w:b/>
                <w:sz w:val="20"/>
              </w:rPr>
              <w:t>APROBADO</w:t>
            </w:r>
            <w:r>
              <w:rPr>
                <w:b/>
                <w:sz w:val="20"/>
              </w:rPr>
              <w:t>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69.551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sz w:val="20"/>
              </w:rPr>
              <w:t>Secretaría de Coordinación - Propone transformación de cargos, en el marco del acuerdo paritario a nivel particular, para dar de alta y luego someter a concurso un cargo de Profesor Adjunto, Dedicación Exclusiva “B”, para “Hidrología Aplicada” e “Hidrometeorología”</w:t>
            </w:r>
          </w:p>
        </w:tc>
        <w:tc>
          <w:tcPr>
            <w:tcW w:w="2126" w:type="dxa"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Enseñanza.</w:t>
            </w:r>
          </w:p>
          <w:p w:rsidR="002F5684" w:rsidRPr="002F5684" w:rsidRDefault="00C35E86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Interpretación  y Reglamentos.</w:t>
            </w:r>
            <w:r w:rsidR="002F5684" w:rsidRPr="002F5684">
              <w:rPr>
                <w:b/>
                <w:sz w:val="20"/>
              </w:rPr>
              <w:t xml:space="preserve"> </w:t>
            </w:r>
          </w:p>
          <w:p w:rsidR="00C35E86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APROBADO</w:t>
            </w:r>
            <w:r>
              <w:rPr>
                <w:b/>
                <w:sz w:val="20"/>
              </w:rPr>
              <w:t>.</w:t>
            </w: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lastRenderedPageBreak/>
              <w:t>5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69.552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8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sz w:val="20"/>
              </w:rPr>
              <w:t>Secretaría de Coordinación - Propone transformación de cargos, en el marco del acuerdo paritario a nivel particular, para dar de alta y luego someter a concurso un cargo de Profesor Adjunto, Dedicación Exclusiva “B”, para “Gestión Integrada de los Recursos Hídricos” e “Hidrometeorología”</w:t>
            </w:r>
          </w:p>
        </w:tc>
        <w:tc>
          <w:tcPr>
            <w:tcW w:w="2126" w:type="dxa"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Enseñanza.</w:t>
            </w:r>
          </w:p>
          <w:p w:rsidR="002F5684" w:rsidRPr="002F5684" w:rsidRDefault="00C35E86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Interpretación  y Reglamentos.</w:t>
            </w:r>
            <w:r w:rsidR="002F5684" w:rsidRPr="002F5684">
              <w:rPr>
                <w:b/>
                <w:sz w:val="20"/>
              </w:rPr>
              <w:t xml:space="preserve"> </w:t>
            </w:r>
          </w:p>
          <w:p w:rsidR="00C35E86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APROBADO</w:t>
            </w:r>
            <w:r>
              <w:rPr>
                <w:b/>
                <w:sz w:val="20"/>
              </w:rPr>
              <w:t>.</w:t>
            </w:r>
          </w:p>
        </w:tc>
      </w:tr>
      <w:tr w:rsidR="00C35E86" w:rsidRPr="00A1319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69.537</w:t>
            </w:r>
          </w:p>
        </w:tc>
        <w:tc>
          <w:tcPr>
            <w:tcW w:w="5947" w:type="dxa"/>
            <w:vMerge w:val="restart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sz w:val="20"/>
              </w:rPr>
            </w:pPr>
            <w:r w:rsidRPr="00082985">
              <w:rPr>
                <w:sz w:val="20"/>
              </w:rPr>
              <w:t>Secretaría de Coordinación - Propone transformación de cargos, en el marco del acuerdo paritario a nivel particular, para dar de alta y luego someter a concurso: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20"/>
              </w:rPr>
              <w:t>-</w:t>
            </w:r>
            <w:r w:rsidRPr="00082985">
              <w:rPr>
                <w:sz w:val="18"/>
                <w:szCs w:val="18"/>
              </w:rPr>
              <w:t>Dos cargos de Jefe de Trabajos Prácticos, Dedicación Simple para “Topografía General”.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 xml:space="preserve">-Un cargo de Profesor Titular, Dedicación Exclusiva “A” para “Fundamentos de Programación” y “Programación Orientada a Objetos”. 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Titular, Dedicación Simple para “Contaminación Atmosférica”.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Adjunto, Dedicación Exclusiva “B” para el Módulo Comunicación Electrónica.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Asociado, Dedicación Semiexclusiva para “Representaciones Cartográficas”.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Adjunto, Dedicación Exclusiva “A” para “Formulación y Evaluación Ambiental de Proyectos” y “Economía y Costos”.</w:t>
            </w:r>
          </w:p>
          <w:p w:rsidR="00C35E86" w:rsidRPr="00082985" w:rsidRDefault="00C35E86" w:rsidP="00EE29B5">
            <w:pPr>
              <w:pStyle w:val="Prrafodelista"/>
              <w:spacing w:before="80"/>
              <w:ind w:left="82"/>
              <w:contextualSpacing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Adjunto, Dedicación Semiexclusiva para “Diseño Asistido por Computadora Avanzado” y “Cartografía Digital”.</w:t>
            </w:r>
          </w:p>
          <w:p w:rsidR="00C35E86" w:rsidRPr="00082985" w:rsidRDefault="00C35E86" w:rsidP="00EE29B5">
            <w:pPr>
              <w:spacing w:before="80"/>
              <w:ind w:left="82"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Profesor Adjunto, Dedicación Semiexclusiva para “Base de Datos” e “Ingeniería de Software I”.</w:t>
            </w:r>
          </w:p>
          <w:p w:rsidR="00C35E86" w:rsidRPr="00082985" w:rsidRDefault="00C35E86" w:rsidP="00EE29B5">
            <w:pPr>
              <w:spacing w:before="80"/>
              <w:ind w:left="82"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Jefe de Trabajos Prácticos, Dedicación Exclusiva “A”, para el “Módulo de Comunicación Electrónica”.</w:t>
            </w:r>
          </w:p>
          <w:p w:rsidR="00C35E86" w:rsidRPr="00082985" w:rsidRDefault="00C35E86" w:rsidP="00EE29B5">
            <w:pPr>
              <w:spacing w:before="80"/>
              <w:ind w:left="82"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 xml:space="preserve">-Un cargo de Jefe de Trabajos Prácticos, Dedicación Semiexclusiva para “Introducción a la Cartografía” y “Módulo de Sistemas de Representación” </w:t>
            </w:r>
          </w:p>
          <w:p w:rsidR="00C35E86" w:rsidRPr="00082985" w:rsidRDefault="00C35E86" w:rsidP="00EE29B5">
            <w:pPr>
              <w:spacing w:before="80"/>
              <w:ind w:left="82"/>
              <w:jc w:val="both"/>
              <w:rPr>
                <w:b/>
                <w:sz w:val="18"/>
                <w:szCs w:val="18"/>
              </w:rPr>
            </w:pPr>
            <w:r w:rsidRPr="00082985">
              <w:rPr>
                <w:sz w:val="18"/>
                <w:szCs w:val="18"/>
              </w:rPr>
              <w:t>-Un cargo de Jefe de Trabajos Prácticos, Dedicación Simple para “Química General e Inorgánica”.</w:t>
            </w:r>
          </w:p>
          <w:p w:rsidR="00C35E86" w:rsidRPr="00082985" w:rsidRDefault="00C35E86" w:rsidP="00EE29B5">
            <w:pPr>
              <w:spacing w:before="80"/>
              <w:ind w:left="82"/>
              <w:jc w:val="both"/>
              <w:rPr>
                <w:b/>
                <w:sz w:val="20"/>
              </w:rPr>
            </w:pPr>
            <w:r w:rsidRPr="00082985">
              <w:rPr>
                <w:sz w:val="18"/>
                <w:szCs w:val="18"/>
              </w:rPr>
              <w:t>-Un cargo de Profesor Adjunto, Dedicación Semiexclusiva para “Aprovechamiento de Aguas Subterráneas y “Climatología”.</w:t>
            </w:r>
          </w:p>
        </w:tc>
        <w:tc>
          <w:tcPr>
            <w:tcW w:w="2126" w:type="dxa"/>
            <w:vMerge w:val="restart"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Enseñanza.</w:t>
            </w:r>
          </w:p>
          <w:p w:rsidR="002F5684" w:rsidRPr="002F5684" w:rsidRDefault="00C35E86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Interpretación  y Reglamentos.</w:t>
            </w:r>
          </w:p>
          <w:p w:rsidR="002F5684" w:rsidRDefault="002F5684" w:rsidP="002F5684">
            <w:pPr>
              <w:pStyle w:val="Prrafodelista"/>
              <w:ind w:left="163"/>
              <w:rPr>
                <w:b/>
                <w:sz w:val="20"/>
              </w:rPr>
            </w:pPr>
          </w:p>
          <w:p w:rsidR="002F5684" w:rsidRDefault="002F5684" w:rsidP="002F5684">
            <w:pPr>
              <w:pStyle w:val="Prrafodelista"/>
              <w:ind w:left="163"/>
              <w:rPr>
                <w:b/>
                <w:sz w:val="20"/>
              </w:rPr>
            </w:pPr>
          </w:p>
          <w:p w:rsidR="002F5684" w:rsidRDefault="002F5684" w:rsidP="002F5684">
            <w:pPr>
              <w:pStyle w:val="Prrafodelista"/>
              <w:ind w:left="163"/>
              <w:rPr>
                <w:b/>
                <w:sz w:val="20"/>
              </w:rPr>
            </w:pPr>
          </w:p>
          <w:p w:rsidR="002F5684" w:rsidRDefault="002F5684" w:rsidP="002F5684">
            <w:pPr>
              <w:pStyle w:val="Prrafodelista"/>
              <w:ind w:left="163"/>
              <w:rPr>
                <w:b/>
                <w:sz w:val="20"/>
              </w:rPr>
            </w:pPr>
          </w:p>
          <w:p w:rsidR="002F5684" w:rsidRPr="002F5684" w:rsidRDefault="002F5684" w:rsidP="002F5684">
            <w:pPr>
              <w:pStyle w:val="Prrafodelista"/>
              <w:ind w:left="163"/>
              <w:rPr>
                <w:b/>
                <w:sz w:val="20"/>
              </w:rPr>
            </w:pPr>
          </w:p>
          <w:p w:rsidR="002F5684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APROBADOS.</w:t>
            </w:r>
          </w:p>
          <w:p w:rsidR="00C35E86" w:rsidRPr="002F5684" w:rsidRDefault="00C35E86" w:rsidP="00EE29B5">
            <w:pPr>
              <w:pStyle w:val="Prrafodelista"/>
              <w:rPr>
                <w:b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.</w:t>
            </w:r>
          </w:p>
        </w:tc>
      </w:tr>
      <w:tr w:rsidR="00C35E86" w:rsidRPr="00B51858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69.546</w:t>
            </w:r>
          </w:p>
        </w:tc>
        <w:tc>
          <w:tcPr>
            <w:tcW w:w="5947" w:type="dxa"/>
            <w:vMerge/>
          </w:tcPr>
          <w:p w:rsidR="00C35E86" w:rsidRPr="00A13196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B51858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8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69.547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9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69.550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10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69.548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11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69.549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  <w:r w:rsidRPr="004A130C">
              <w:rPr>
                <w:b/>
                <w:sz w:val="20"/>
              </w:rPr>
              <w:t>12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69.555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  <w:r w:rsidRPr="004A130C">
              <w:rPr>
                <w:b/>
                <w:sz w:val="20"/>
              </w:rPr>
              <w:t>13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69.556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  <w:r w:rsidRPr="004A130C">
              <w:rPr>
                <w:b/>
                <w:sz w:val="20"/>
              </w:rPr>
              <w:t>14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69.558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  <w:r w:rsidRPr="004A130C">
              <w:rPr>
                <w:b/>
                <w:sz w:val="20"/>
              </w:rPr>
              <w:t>15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69.559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sz w:val="20"/>
              </w:rPr>
            </w:pPr>
            <w:r w:rsidRPr="004A130C">
              <w:rPr>
                <w:b/>
                <w:sz w:val="20"/>
              </w:rPr>
              <w:t>16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69.560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FF05F3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17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69.557</w:t>
            </w:r>
          </w:p>
        </w:tc>
        <w:tc>
          <w:tcPr>
            <w:tcW w:w="5947" w:type="dxa"/>
            <w:vMerge/>
          </w:tcPr>
          <w:p w:rsidR="00C35E86" w:rsidRPr="00A30345" w:rsidRDefault="00C35E86" w:rsidP="00EE29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sz w:val="20"/>
              </w:rPr>
            </w:pPr>
          </w:p>
        </w:tc>
      </w:tr>
      <w:tr w:rsidR="00C35E86" w:rsidRPr="008B20F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18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19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20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69.316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69.317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70.237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color w:val="000000"/>
                <w:sz w:val="20"/>
              </w:rPr>
              <w:t xml:space="preserve">Srta. Antonella TAVALIERI, Srta. María TIBALDO y Sr. Nicolás CASAS - solicitan certificado de estudios de Bachiller Universitario en Ingeniería. </w:t>
            </w:r>
          </w:p>
        </w:tc>
        <w:tc>
          <w:tcPr>
            <w:tcW w:w="2126" w:type="dxa"/>
            <w:vMerge w:val="restart"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Enseñanza.</w:t>
            </w:r>
          </w:p>
          <w:p w:rsidR="00C35E86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  <w:r w:rsidRPr="002F5684">
              <w:rPr>
                <w:b/>
                <w:color w:val="000000"/>
                <w:sz w:val="20"/>
              </w:rPr>
              <w:t>Interpretación  y Reglamentos.</w:t>
            </w:r>
          </w:p>
          <w:p w:rsidR="002F5684" w:rsidRDefault="002F5684" w:rsidP="002F5684">
            <w:pPr>
              <w:pStyle w:val="Prrafodelista"/>
              <w:ind w:left="163"/>
              <w:rPr>
                <w:b/>
                <w:color w:val="000000"/>
                <w:sz w:val="20"/>
              </w:rPr>
            </w:pPr>
          </w:p>
          <w:p w:rsidR="002F5684" w:rsidRPr="002F5684" w:rsidRDefault="002F5684" w:rsidP="002F5684">
            <w:pPr>
              <w:pStyle w:val="Prrafodelista"/>
              <w:numPr>
                <w:ilvl w:val="0"/>
                <w:numId w:val="4"/>
              </w:numPr>
              <w:ind w:left="163" w:hanging="163"/>
              <w:jc w:val="right"/>
              <w:rPr>
                <w:b/>
                <w:sz w:val="20"/>
              </w:rPr>
            </w:pPr>
            <w:r w:rsidRPr="002F5684">
              <w:rPr>
                <w:b/>
                <w:sz w:val="20"/>
              </w:rPr>
              <w:t>APROBADOS.</w:t>
            </w:r>
          </w:p>
          <w:p w:rsidR="002F5684" w:rsidRPr="002F5684" w:rsidRDefault="002F5684" w:rsidP="002F5684">
            <w:pPr>
              <w:pStyle w:val="Prrafodelista"/>
              <w:ind w:left="163"/>
              <w:rPr>
                <w:b/>
                <w:color w:val="000000"/>
                <w:sz w:val="20"/>
              </w:rPr>
            </w:pPr>
          </w:p>
        </w:tc>
      </w:tr>
      <w:tr w:rsidR="00C35E86" w:rsidRPr="008B20F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21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22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70.074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70.269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color w:val="000000"/>
                <w:sz w:val="20"/>
              </w:rPr>
            </w:pPr>
            <w:r w:rsidRPr="00082985">
              <w:rPr>
                <w:color w:val="000000"/>
                <w:sz w:val="20"/>
              </w:rPr>
              <w:t>Sr. José BRIOZZO y Sr. José GRAMAJO - solicitan diploma de Analista en Informática Aplicada.</w:t>
            </w: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 w:val="20"/>
              </w:rPr>
            </w:pPr>
          </w:p>
        </w:tc>
      </w:tr>
      <w:tr w:rsidR="00C35E86" w:rsidRPr="008B20F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23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69.845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jc w:val="both"/>
              <w:rPr>
                <w:b/>
                <w:bCs/>
                <w:sz w:val="20"/>
              </w:rPr>
            </w:pPr>
            <w:r w:rsidRPr="00082985">
              <w:rPr>
                <w:sz w:val="20"/>
              </w:rPr>
              <w:t xml:space="preserve">Sr. Franco PERUSINI - solicita diploma de Ingeniero Agrimensor. </w:t>
            </w: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Cs w:val="22"/>
              </w:rPr>
            </w:pPr>
          </w:p>
        </w:tc>
      </w:tr>
      <w:tr w:rsidR="00C35E86" w:rsidRPr="008B20F6" w:rsidTr="004A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/>
        </w:trPr>
        <w:tc>
          <w:tcPr>
            <w:tcW w:w="439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24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25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26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27</w:t>
            </w:r>
          </w:p>
        </w:tc>
        <w:tc>
          <w:tcPr>
            <w:tcW w:w="828" w:type="dxa"/>
            <w:vAlign w:val="center"/>
          </w:tcPr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69.846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70.104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69.841</w:t>
            </w:r>
          </w:p>
          <w:p w:rsidR="00C35E86" w:rsidRPr="004A130C" w:rsidRDefault="00C35E86" w:rsidP="00EE29B5">
            <w:pPr>
              <w:jc w:val="center"/>
              <w:rPr>
                <w:b/>
                <w:color w:val="000000"/>
                <w:sz w:val="20"/>
              </w:rPr>
            </w:pPr>
            <w:r w:rsidRPr="004A130C">
              <w:rPr>
                <w:b/>
                <w:color w:val="000000"/>
                <w:sz w:val="20"/>
              </w:rPr>
              <w:t>70.061</w:t>
            </w:r>
          </w:p>
        </w:tc>
        <w:tc>
          <w:tcPr>
            <w:tcW w:w="5947" w:type="dxa"/>
          </w:tcPr>
          <w:p w:rsidR="00C35E86" w:rsidRPr="00082985" w:rsidRDefault="00C35E86" w:rsidP="00EE29B5">
            <w:pPr>
              <w:spacing w:before="120"/>
              <w:rPr>
                <w:b/>
                <w:bCs/>
                <w:sz w:val="20"/>
              </w:rPr>
            </w:pPr>
            <w:r w:rsidRPr="00082985">
              <w:rPr>
                <w:sz w:val="20"/>
              </w:rPr>
              <w:t xml:space="preserve">Srta. Cecilia BALESTIERI, Sr. Marcos ROLE, Sr. Leandro BURUCHAGA Y Sr. Maximiliano ROLON -  solicitan diploma de Ingeniero/a en Informática.  </w:t>
            </w:r>
          </w:p>
        </w:tc>
        <w:tc>
          <w:tcPr>
            <w:tcW w:w="2126" w:type="dxa"/>
            <w:vMerge/>
            <w:vAlign w:val="center"/>
          </w:tcPr>
          <w:p w:rsidR="00C35E86" w:rsidRPr="002F5684" w:rsidRDefault="00C35E86" w:rsidP="00C35E86">
            <w:pPr>
              <w:pStyle w:val="Prrafodelista"/>
              <w:numPr>
                <w:ilvl w:val="0"/>
                <w:numId w:val="4"/>
              </w:numPr>
              <w:ind w:left="163" w:hanging="163"/>
              <w:rPr>
                <w:b/>
                <w:color w:val="000000"/>
                <w:szCs w:val="22"/>
              </w:rPr>
            </w:pPr>
          </w:p>
        </w:tc>
      </w:tr>
    </w:tbl>
    <w:p w:rsidR="00C35E86" w:rsidRDefault="00C35E86" w:rsidP="00C35E86">
      <w:pPr>
        <w:pBdr>
          <w:bottom w:val="single" w:sz="4" w:space="1" w:color="auto"/>
        </w:pBdr>
        <w:rPr>
          <w:color w:val="000000"/>
          <w:sz w:val="16"/>
          <w:szCs w:val="16"/>
        </w:rPr>
      </w:pPr>
    </w:p>
    <w:p w:rsidR="00AB30A6" w:rsidRPr="00E33A17" w:rsidRDefault="00AB30A6" w:rsidP="00DE45B6">
      <w:pPr>
        <w:spacing w:before="120" w:after="120"/>
        <w:jc w:val="both"/>
        <w:rPr>
          <w:rFonts w:cs="Arial"/>
          <w:color w:val="000000"/>
          <w:sz w:val="22"/>
          <w:szCs w:val="22"/>
        </w:rPr>
      </w:pPr>
      <w:r w:rsidRPr="00E33A17">
        <w:rPr>
          <w:rFonts w:cs="Arial"/>
          <w:color w:val="000000"/>
          <w:sz w:val="22"/>
          <w:szCs w:val="22"/>
        </w:rPr>
        <w:t xml:space="preserve">Se dio por concluida la </w:t>
      </w:r>
      <w:r w:rsidR="00E54B3E">
        <w:rPr>
          <w:rFonts w:cs="Arial"/>
          <w:color w:val="000000"/>
          <w:sz w:val="22"/>
          <w:szCs w:val="22"/>
        </w:rPr>
        <w:t>3ra,</w:t>
      </w:r>
      <w:r w:rsidR="00D06D3F">
        <w:rPr>
          <w:rFonts w:cs="Arial"/>
          <w:color w:val="000000"/>
          <w:sz w:val="22"/>
          <w:szCs w:val="22"/>
        </w:rPr>
        <w:t xml:space="preserve"> </w:t>
      </w:r>
      <w:r w:rsidRPr="00E33A17">
        <w:rPr>
          <w:rFonts w:cs="Arial"/>
          <w:color w:val="000000"/>
          <w:sz w:val="22"/>
          <w:szCs w:val="22"/>
        </w:rPr>
        <w:t>Sesión Ordinaria del año 201</w:t>
      </w:r>
      <w:r w:rsidR="003A21B0">
        <w:rPr>
          <w:rFonts w:cs="Arial"/>
          <w:color w:val="000000"/>
          <w:sz w:val="22"/>
          <w:szCs w:val="22"/>
        </w:rPr>
        <w:t>7</w:t>
      </w:r>
      <w:r w:rsidRPr="00E33A17">
        <w:rPr>
          <w:rFonts w:cs="Arial"/>
          <w:color w:val="000000"/>
          <w:sz w:val="22"/>
          <w:szCs w:val="22"/>
        </w:rPr>
        <w:t xml:space="preserve"> del Consejo Directivo de la Facultad de Ingeniería y</w:t>
      </w:r>
      <w:r w:rsidR="00BB002D">
        <w:rPr>
          <w:rFonts w:cs="Arial"/>
          <w:color w:val="000000"/>
          <w:sz w:val="22"/>
          <w:szCs w:val="22"/>
        </w:rPr>
        <w:t xml:space="preserve"> Ciencias Hídricas, siendo las </w:t>
      </w:r>
      <w:r w:rsidR="001E638E">
        <w:rPr>
          <w:rFonts w:cs="Arial"/>
          <w:color w:val="000000"/>
          <w:sz w:val="22"/>
          <w:szCs w:val="22"/>
        </w:rPr>
        <w:t>1</w:t>
      </w:r>
      <w:r w:rsidR="002C350D">
        <w:rPr>
          <w:rFonts w:cs="Arial"/>
          <w:color w:val="000000"/>
          <w:sz w:val="22"/>
          <w:szCs w:val="22"/>
        </w:rPr>
        <w:t>8</w:t>
      </w:r>
      <w:r w:rsidR="00D14B43">
        <w:rPr>
          <w:rFonts w:cs="Arial"/>
          <w:color w:val="000000"/>
          <w:sz w:val="22"/>
          <w:szCs w:val="22"/>
        </w:rPr>
        <w:t>:</w:t>
      </w:r>
      <w:r w:rsidR="003A21B0">
        <w:rPr>
          <w:rFonts w:cs="Arial"/>
          <w:color w:val="000000"/>
          <w:sz w:val="22"/>
          <w:szCs w:val="22"/>
        </w:rPr>
        <w:t>0</w:t>
      </w:r>
      <w:r w:rsidR="00B67C28">
        <w:rPr>
          <w:rFonts w:cs="Arial"/>
          <w:color w:val="000000"/>
          <w:sz w:val="22"/>
          <w:szCs w:val="22"/>
        </w:rPr>
        <w:t>0</w:t>
      </w:r>
      <w:r w:rsidR="00D06D3F">
        <w:rPr>
          <w:rFonts w:cs="Arial"/>
          <w:color w:val="000000"/>
          <w:sz w:val="22"/>
          <w:szCs w:val="22"/>
        </w:rPr>
        <w:t xml:space="preserve"> </w:t>
      </w:r>
      <w:r w:rsidR="0023305B">
        <w:rPr>
          <w:rFonts w:cs="Arial"/>
          <w:color w:val="000000"/>
          <w:sz w:val="22"/>
          <w:szCs w:val="22"/>
        </w:rPr>
        <w:t>h</w:t>
      </w:r>
      <w:r w:rsidR="001E638E">
        <w:rPr>
          <w:rFonts w:cs="Arial"/>
          <w:color w:val="000000"/>
          <w:sz w:val="22"/>
          <w:szCs w:val="22"/>
        </w:rPr>
        <w:t>s</w:t>
      </w:r>
      <w:r w:rsidRPr="00E33A17">
        <w:rPr>
          <w:rFonts w:cs="Arial"/>
          <w:color w:val="000000"/>
          <w:sz w:val="22"/>
          <w:szCs w:val="22"/>
        </w:rPr>
        <w:t>.</w:t>
      </w:r>
      <w:r w:rsidR="00D06D3F">
        <w:rPr>
          <w:rFonts w:cs="Arial"/>
          <w:color w:val="000000"/>
          <w:sz w:val="22"/>
          <w:szCs w:val="22"/>
        </w:rPr>
        <w:t>.</w:t>
      </w:r>
      <w:r w:rsidR="000619B2">
        <w:rPr>
          <w:rFonts w:cs="Arial"/>
          <w:color w:val="000000"/>
          <w:sz w:val="22"/>
          <w:szCs w:val="22"/>
        </w:rPr>
        <w:t xml:space="preserve">Finaliza la presente Acta en </w:t>
      </w:r>
      <w:r w:rsidR="00E54B3E">
        <w:rPr>
          <w:rFonts w:cs="Arial"/>
          <w:color w:val="000000"/>
          <w:sz w:val="22"/>
          <w:szCs w:val="22"/>
        </w:rPr>
        <w:t>6</w:t>
      </w:r>
      <w:r w:rsidR="00B67C28">
        <w:rPr>
          <w:rFonts w:cs="Arial"/>
          <w:color w:val="000000"/>
          <w:sz w:val="22"/>
          <w:szCs w:val="22"/>
        </w:rPr>
        <w:t xml:space="preserve"> </w:t>
      </w:r>
      <w:r w:rsidR="000619B2">
        <w:rPr>
          <w:rFonts w:cs="Arial"/>
          <w:color w:val="000000"/>
          <w:sz w:val="22"/>
          <w:szCs w:val="22"/>
        </w:rPr>
        <w:t>(</w:t>
      </w:r>
      <w:r w:rsidR="00E54B3E">
        <w:rPr>
          <w:rFonts w:cs="Arial"/>
          <w:color w:val="000000"/>
          <w:sz w:val="22"/>
          <w:szCs w:val="22"/>
        </w:rPr>
        <w:t>seis)</w:t>
      </w:r>
      <w:r w:rsidR="00D06D3F">
        <w:rPr>
          <w:rFonts w:cs="Arial"/>
          <w:color w:val="000000"/>
          <w:sz w:val="22"/>
          <w:szCs w:val="22"/>
        </w:rPr>
        <w:t xml:space="preserve"> </w:t>
      </w:r>
      <w:r w:rsidRPr="00E33A17">
        <w:rPr>
          <w:rFonts w:cs="Arial"/>
          <w:color w:val="000000"/>
          <w:sz w:val="22"/>
          <w:szCs w:val="22"/>
        </w:rPr>
        <w:t>fojas útiles</w:t>
      </w:r>
      <w:r w:rsidR="005C1280" w:rsidRPr="00E33A17">
        <w:rPr>
          <w:rFonts w:cs="Arial"/>
          <w:color w:val="000000"/>
          <w:sz w:val="22"/>
          <w:szCs w:val="22"/>
        </w:rPr>
        <w:t>,</w:t>
      </w:r>
      <w:r w:rsidRPr="00E33A17">
        <w:rPr>
          <w:rFonts w:cs="Arial"/>
          <w:color w:val="000000"/>
          <w:sz w:val="22"/>
          <w:szCs w:val="22"/>
        </w:rPr>
        <w:t xml:space="preserve"> que son la transcripción sintética de la mencionada Sesión.</w:t>
      </w:r>
      <w:r w:rsidR="00DE45B6">
        <w:rPr>
          <w:rFonts w:cs="Arial"/>
          <w:color w:val="000000"/>
          <w:sz w:val="22"/>
          <w:szCs w:val="22"/>
        </w:rPr>
        <w:t xml:space="preserve">  - - - - - - - - - - -</w:t>
      </w:r>
    </w:p>
    <w:p w:rsidR="00F52EEE" w:rsidRPr="00AB612A" w:rsidRDefault="00F52EEE" w:rsidP="00DE45B6">
      <w:pPr>
        <w:spacing w:before="120"/>
        <w:ind w:left="360"/>
        <w:jc w:val="both"/>
        <w:rPr>
          <w:rFonts w:cs="Arial"/>
          <w:sz w:val="22"/>
          <w:szCs w:val="22"/>
        </w:rPr>
      </w:pPr>
    </w:p>
    <w:sectPr w:rsidR="00F52EEE" w:rsidRPr="00AB612A" w:rsidSect="007D248B">
      <w:headerReference w:type="default" r:id="rId8"/>
      <w:footerReference w:type="default" r:id="rId9"/>
      <w:headerReference w:type="first" r:id="rId10"/>
      <w:pgSz w:w="11907" w:h="16840" w:code="9"/>
      <w:pgMar w:top="249" w:right="992" w:bottom="680" w:left="1701" w:header="425" w:footer="40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72B" w:rsidRDefault="0001472B">
      <w:r>
        <w:separator/>
      </w:r>
    </w:p>
  </w:endnote>
  <w:endnote w:type="continuationSeparator" w:id="1">
    <w:p w:rsidR="0001472B" w:rsidRDefault="00014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99" w:rsidRDefault="008D70E0" w:rsidP="00013A5A">
    <w:pPr>
      <w:pStyle w:val="Piedepgina"/>
    </w:pPr>
    <w:r w:rsidRPr="008D70E0">
      <w:rPr>
        <w:noProof/>
        <w:szCs w:val="24"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2.5pt;margin-top:-1.3pt;width:120.05pt;height:25.55pt;z-index:251659264;visibility:visible;mso-wrap-edited:f" o:allowincell="f">
          <v:imagedata r:id="rId1" o:title=""/>
          <w10:wrap type="square"/>
        </v:shape>
        <o:OLEObject Type="Embed" ProgID="Word.Picture.8" ShapeID="_x0000_s2049" DrawAspect="Content" ObjectID="_1554201410" r:id="rId2"/>
      </w:pict>
    </w:r>
    <w:r w:rsidRPr="008D70E0">
      <w:rPr>
        <w:noProof/>
        <w:lang w:val="es-AR" w:eastAsia="es-AR"/>
      </w:rPr>
      <w:pict>
        <v:rect id="Rectángulo 2" o:spid="_x0000_s2053" style="position:absolute;margin-left:68.5pt;margin-top:793pt;width:469.5pt;height:3.55pt;z-index:-251651072;visibility:visible;mso-wrap-distance-top:7.2pt;mso-wrap-distance-bottom:7.2pt;mso-position-horizontal-relative:pag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" fillcolor="#4f81bd" stroked="f" strokeweight="2pt">
          <w10:wrap type="square" anchorx="page" anchory="page"/>
        </v:rect>
      </w:pict>
    </w:r>
    <w:r w:rsidRPr="008D70E0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2" type="#_x0000_t202" style="position:absolute;margin-left:419.75pt;margin-top:796.55pt;width:118.8pt;height:18.9pt;z-index:251663360;visibility:visible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" filled="f" stroked="f" strokeweight=".5pt">
          <v:path arrowok="t"/>
          <v:textbox style="mso-next-textbox:#Cuadro de texto 56;mso-fit-shape-to-text:t">
            <w:txbxContent>
              <w:p w:rsidR="00D64399" w:rsidRPr="00CA586F" w:rsidRDefault="008D70E0">
                <w:pPr>
                  <w:pStyle w:val="Piedepgina"/>
                  <w:jc w:val="right"/>
                  <w:rPr>
                    <w:rFonts w:ascii="Cambria" w:hAnsi="Cambria"/>
                    <w:color w:val="000000"/>
                    <w:sz w:val="20"/>
                  </w:rPr>
                </w:pP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begin"/>
                </w:r>
                <w:r w:rsidR="00D64399" w:rsidRPr="00CA586F">
                  <w:rPr>
                    <w:rFonts w:ascii="Cambria" w:hAnsi="Cambria"/>
                    <w:color w:val="000000"/>
                    <w:sz w:val="20"/>
                  </w:rPr>
                  <w:instrText>PAGE  \* Arabic  \* MERGEFORMAT</w:instrText>
                </w: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separate"/>
                </w:r>
                <w:r w:rsidR="00CB68C0">
                  <w:rPr>
                    <w:rFonts w:ascii="Cambria" w:hAnsi="Cambria"/>
                    <w:noProof/>
                    <w:color w:val="000000"/>
                    <w:sz w:val="20"/>
                  </w:rPr>
                  <w:t>6</w:t>
                </w: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72B" w:rsidRDefault="0001472B">
      <w:r>
        <w:separator/>
      </w:r>
    </w:p>
  </w:footnote>
  <w:footnote w:type="continuationSeparator" w:id="1">
    <w:p w:rsidR="0001472B" w:rsidRDefault="000147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99" w:rsidRDefault="00D64399" w:rsidP="005B0989">
    <w:pPr>
      <w:pStyle w:val="Encabezado"/>
      <w:ind w:left="-142"/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2413635</wp:posOffset>
          </wp:positionH>
          <wp:positionV relativeFrom="paragraph">
            <wp:posOffset>-61595</wp:posOffset>
          </wp:positionV>
          <wp:extent cx="648970" cy="648970"/>
          <wp:effectExtent l="0" t="0" r="0" b="0"/>
          <wp:wrapTopAndBottom/>
          <wp:docPr id="4" name="Imagen 4" descr="Descripción: Descripción: 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Descripción: Descripción: marc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970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4399" w:rsidRDefault="00D64399">
    <w:pPr>
      <w:pStyle w:val="Encabezado"/>
    </w:pPr>
  </w:p>
  <w:p w:rsidR="00D64399" w:rsidRDefault="00D64399">
    <w:pPr>
      <w:pStyle w:val="Encabezado"/>
    </w:pPr>
  </w:p>
  <w:p w:rsidR="00D64399" w:rsidRDefault="00D64399">
    <w:pPr>
      <w:pStyle w:val="Encabezado"/>
    </w:pPr>
  </w:p>
  <w:p w:rsidR="00D64399" w:rsidRDefault="008D70E0">
    <w:pPr>
      <w:pStyle w:val="Encabezado"/>
    </w:pPr>
    <w:r w:rsidRPr="008D70E0">
      <w:rPr>
        <w:noProof/>
        <w:lang w:val="es-AR" w:eastAsia="es-AR"/>
      </w:rPr>
      <w:pict>
        <v:rect id="Rectángulo 3" o:spid="_x0000_s2054" style="position:absolute;margin-left:72.55pt;margin-top:70.85pt;width:469.5pt;height:3.55pt;z-index:-251652096;visibility:visible;mso-wrap-distance-top:7.2pt;mso-wrap-distance-bottom:7.2pt;mso-position-horizontal-relative:pag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" fillcolor="#4f81bd" stroked="f" strokeweight="2pt">
          <w10:wrap type="square" anchorx="page" anchory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99" w:rsidRDefault="008D70E0" w:rsidP="005B0989">
    <w:pPr>
      <w:pStyle w:val="Encabezado"/>
    </w:pPr>
    <w:r w:rsidRPr="008D70E0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.2pt;margin-top:3.4pt;width:187.2pt;height:39.8pt;z-index:251661312;visibility:visible;mso-wrap-edited:f" o:allowincell="f">
          <v:imagedata r:id="rId1" o:title=""/>
          <w10:wrap type="square"/>
        </v:shape>
        <o:OLEObject Type="Embed" ProgID="Word.Picture.8" ShapeID="_x0000_s2051" DrawAspect="Content" ObjectID="_1554201411" r:id="rId2"/>
      </w:pict>
    </w:r>
    <w:r w:rsidR="00D64399"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2696845</wp:posOffset>
          </wp:positionH>
          <wp:positionV relativeFrom="paragraph">
            <wp:posOffset>-47625</wp:posOffset>
          </wp:positionV>
          <wp:extent cx="731520" cy="731520"/>
          <wp:effectExtent l="0" t="0" r="0" b="0"/>
          <wp:wrapTopAndBottom/>
          <wp:docPr id="1" name="Imagen 1" descr="Descripción: Descripción: 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Descripción: marca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4399">
      <w:tab/>
    </w:r>
    <w:r w:rsidR="00D64399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64A3"/>
    <w:multiLevelType w:val="hybridMultilevel"/>
    <w:tmpl w:val="374E2A98"/>
    <w:lvl w:ilvl="0" w:tplc="C10EAD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/>
        <w:w w:val="184"/>
        <w:sz w:val="18"/>
        <w:szCs w:val="24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D26965"/>
    <w:multiLevelType w:val="hybridMultilevel"/>
    <w:tmpl w:val="50D0B752"/>
    <w:lvl w:ilvl="0" w:tplc="506E06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E4FCF"/>
    <w:multiLevelType w:val="hybridMultilevel"/>
    <w:tmpl w:val="0406DD4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0582D"/>
    <w:multiLevelType w:val="hybridMultilevel"/>
    <w:tmpl w:val="158CE22E"/>
    <w:lvl w:ilvl="0" w:tplc="2AE4CAAC">
      <w:numFmt w:val="bullet"/>
      <w:lvlText w:val="-"/>
      <w:lvlJc w:val="left"/>
      <w:pPr>
        <w:ind w:left="128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10ED07A9"/>
    <w:multiLevelType w:val="hybridMultilevel"/>
    <w:tmpl w:val="2DE4ECF0"/>
    <w:lvl w:ilvl="0" w:tplc="2C0A0001">
      <w:start w:val="1"/>
      <w:numFmt w:val="bullet"/>
      <w:lvlText w:val=""/>
      <w:lvlJc w:val="left"/>
      <w:pPr>
        <w:ind w:left="5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3" w:hanging="360"/>
      </w:pPr>
      <w:rPr>
        <w:rFonts w:ascii="Wingdings" w:hAnsi="Wingdings" w:hint="default"/>
      </w:rPr>
    </w:lvl>
  </w:abstractNum>
  <w:abstractNum w:abstractNumId="5">
    <w:nsid w:val="15D07191"/>
    <w:multiLevelType w:val="hybridMultilevel"/>
    <w:tmpl w:val="3D86B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94A2B"/>
    <w:multiLevelType w:val="hybridMultilevel"/>
    <w:tmpl w:val="30245D8C"/>
    <w:lvl w:ilvl="0" w:tplc="2AE4CAAC">
      <w:numFmt w:val="bullet"/>
      <w:lvlText w:val="-"/>
      <w:lvlJc w:val="left"/>
      <w:pPr>
        <w:ind w:left="360" w:hanging="360"/>
      </w:pPr>
      <w:rPr>
        <w:rFonts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/>
        <w:w w:val="184"/>
        <w:sz w:val="18"/>
        <w:szCs w:val="24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811C5C"/>
    <w:multiLevelType w:val="hybridMultilevel"/>
    <w:tmpl w:val="4E4AD64C"/>
    <w:lvl w:ilvl="0" w:tplc="0C0A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8">
    <w:nsid w:val="1F203680"/>
    <w:multiLevelType w:val="hybridMultilevel"/>
    <w:tmpl w:val="A62EC424"/>
    <w:lvl w:ilvl="0" w:tplc="2C0A0001">
      <w:start w:val="1"/>
      <w:numFmt w:val="bullet"/>
      <w:lvlText w:val=""/>
      <w:lvlJc w:val="left"/>
      <w:pPr>
        <w:ind w:left="-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61"/>
        </w:tabs>
        <w:ind w:left="-916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-8441"/>
        </w:tabs>
        <w:ind w:left="-844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7721"/>
        </w:tabs>
        <w:ind w:left="-772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-7001"/>
        </w:tabs>
        <w:ind w:left="-700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-6281"/>
        </w:tabs>
        <w:ind w:left="-628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-5561"/>
        </w:tabs>
        <w:ind w:left="-556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-4841"/>
        </w:tabs>
        <w:ind w:left="-484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-4121"/>
        </w:tabs>
        <w:ind w:left="-4121" w:hanging="360"/>
      </w:pPr>
      <w:rPr>
        <w:rFonts w:ascii="Wingdings" w:hAnsi="Wingdings" w:hint="default"/>
      </w:rPr>
    </w:lvl>
  </w:abstractNum>
  <w:abstractNum w:abstractNumId="9">
    <w:nsid w:val="22C817CD"/>
    <w:multiLevelType w:val="hybridMultilevel"/>
    <w:tmpl w:val="903A7B2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4172D70"/>
    <w:multiLevelType w:val="hybridMultilevel"/>
    <w:tmpl w:val="C032E3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1F5C3B"/>
    <w:multiLevelType w:val="hybridMultilevel"/>
    <w:tmpl w:val="7B5E6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2290"/>
    <w:multiLevelType w:val="hybridMultilevel"/>
    <w:tmpl w:val="32D8DDD6"/>
    <w:lvl w:ilvl="0" w:tplc="0C0A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13">
    <w:nsid w:val="2B9E12FE"/>
    <w:multiLevelType w:val="hybridMultilevel"/>
    <w:tmpl w:val="78C80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6145E4"/>
    <w:multiLevelType w:val="hybridMultilevel"/>
    <w:tmpl w:val="0F965184"/>
    <w:lvl w:ilvl="0" w:tplc="506E06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C36E1A"/>
    <w:multiLevelType w:val="hybridMultilevel"/>
    <w:tmpl w:val="7A7203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C56AA2"/>
    <w:multiLevelType w:val="hybridMultilevel"/>
    <w:tmpl w:val="7B028C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FE6E8F"/>
    <w:multiLevelType w:val="hybridMultilevel"/>
    <w:tmpl w:val="835A91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74B731C"/>
    <w:multiLevelType w:val="hybridMultilevel"/>
    <w:tmpl w:val="77D6AE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/>
        <w:w w:val="184"/>
        <w:sz w:val="18"/>
        <w:szCs w:val="24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B7120E2"/>
    <w:multiLevelType w:val="hybridMultilevel"/>
    <w:tmpl w:val="57C0D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C46383"/>
    <w:multiLevelType w:val="hybridMultilevel"/>
    <w:tmpl w:val="D6B45900"/>
    <w:lvl w:ilvl="0" w:tplc="506E06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33A79"/>
    <w:multiLevelType w:val="hybridMultilevel"/>
    <w:tmpl w:val="E0DC0FAA"/>
    <w:lvl w:ilvl="0" w:tplc="C10EAD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/>
        <w:w w:val="184"/>
        <w:sz w:val="18"/>
        <w:szCs w:val="24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14E7FAB"/>
    <w:multiLevelType w:val="hybridMultilevel"/>
    <w:tmpl w:val="5A26E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2623A9"/>
    <w:multiLevelType w:val="hybridMultilevel"/>
    <w:tmpl w:val="9C808642"/>
    <w:lvl w:ilvl="0" w:tplc="C10EAD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/>
        <w:w w:val="184"/>
        <w:sz w:val="18"/>
        <w:szCs w:val="24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83A2D9E"/>
    <w:multiLevelType w:val="hybridMultilevel"/>
    <w:tmpl w:val="7F3CB35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BD1B52"/>
    <w:multiLevelType w:val="hybridMultilevel"/>
    <w:tmpl w:val="A40AA3E0"/>
    <w:lvl w:ilvl="0" w:tplc="2AE4CAA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F6D6C"/>
    <w:multiLevelType w:val="hybridMultilevel"/>
    <w:tmpl w:val="5302FA5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FB26E8"/>
    <w:multiLevelType w:val="multilevel"/>
    <w:tmpl w:val="743CB80C"/>
    <w:lvl w:ilvl="0">
      <w:start w:val="30"/>
      <w:numFmt w:val="decimal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28">
    <w:nsid w:val="5F64409E"/>
    <w:multiLevelType w:val="hybridMultilevel"/>
    <w:tmpl w:val="FE36EF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54695A"/>
    <w:multiLevelType w:val="hybridMultilevel"/>
    <w:tmpl w:val="142E869A"/>
    <w:lvl w:ilvl="0" w:tplc="6B0C0A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AFB5B4F"/>
    <w:multiLevelType w:val="hybridMultilevel"/>
    <w:tmpl w:val="3FC4C6C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0AD62D1"/>
    <w:multiLevelType w:val="hybridMultilevel"/>
    <w:tmpl w:val="71B80E2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3462072"/>
    <w:multiLevelType w:val="hybridMultilevel"/>
    <w:tmpl w:val="848A0FE6"/>
    <w:lvl w:ilvl="0" w:tplc="506E06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3566AC3"/>
    <w:multiLevelType w:val="hybridMultilevel"/>
    <w:tmpl w:val="7C1265EE"/>
    <w:lvl w:ilvl="0" w:tplc="E5D0E338">
      <w:start w:val="69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6404129"/>
    <w:multiLevelType w:val="hybridMultilevel"/>
    <w:tmpl w:val="E9F2B1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B80123"/>
    <w:multiLevelType w:val="hybridMultilevel"/>
    <w:tmpl w:val="D0B2F5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1"/>
  </w:num>
  <w:num w:numId="3">
    <w:abstractNumId w:val="11"/>
  </w:num>
  <w:num w:numId="4">
    <w:abstractNumId w:val="32"/>
  </w:num>
  <w:num w:numId="5">
    <w:abstractNumId w:val="3"/>
  </w:num>
  <w:num w:numId="6">
    <w:abstractNumId w:val="23"/>
  </w:num>
  <w:num w:numId="7">
    <w:abstractNumId w:val="0"/>
  </w:num>
  <w:num w:numId="8">
    <w:abstractNumId w:val="18"/>
  </w:num>
  <w:num w:numId="9">
    <w:abstractNumId w:val="6"/>
  </w:num>
  <w:num w:numId="10">
    <w:abstractNumId w:val="25"/>
  </w:num>
  <w:num w:numId="11">
    <w:abstractNumId w:val="35"/>
  </w:num>
  <w:num w:numId="12">
    <w:abstractNumId w:val="5"/>
  </w:num>
  <w:num w:numId="13">
    <w:abstractNumId w:val="17"/>
  </w:num>
  <w:num w:numId="14">
    <w:abstractNumId w:val="21"/>
  </w:num>
  <w:num w:numId="1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9"/>
  </w:num>
  <w:num w:numId="2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20"/>
  </w:num>
  <w:num w:numId="24">
    <w:abstractNumId w:val="14"/>
  </w:num>
  <w:num w:numId="25">
    <w:abstractNumId w:val="26"/>
  </w:num>
  <w:num w:numId="26">
    <w:abstractNumId w:val="4"/>
  </w:num>
  <w:num w:numId="27">
    <w:abstractNumId w:val="1"/>
  </w:num>
  <w:num w:numId="28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0"/>
  </w:num>
  <w:num w:numId="31">
    <w:abstractNumId w:val="13"/>
  </w:num>
  <w:num w:numId="32">
    <w:abstractNumId w:val="24"/>
  </w:num>
  <w:num w:numId="33">
    <w:abstractNumId w:val="32"/>
  </w:num>
  <w:num w:numId="34">
    <w:abstractNumId w:val="30"/>
  </w:num>
  <w:num w:numId="3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34"/>
  </w:num>
  <w:num w:numId="38">
    <w:abstractNumId w:val="15"/>
  </w:num>
  <w:num w:numId="39">
    <w:abstractNumId w:val="2"/>
  </w:num>
  <w:num w:numId="40">
    <w:abstractNumId w:val="16"/>
  </w:num>
  <w:num w:numId="41">
    <w:abstractNumId w:val="27"/>
  </w:num>
  <w:num w:numId="42">
    <w:abstractNumId w:val="12"/>
  </w:num>
  <w:num w:numId="43">
    <w:abstractNumId w:val="2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51579"/>
    <w:rsid w:val="00001BEA"/>
    <w:rsid w:val="00002F93"/>
    <w:rsid w:val="00003C73"/>
    <w:rsid w:val="00003D47"/>
    <w:rsid w:val="00007ECA"/>
    <w:rsid w:val="00013A5A"/>
    <w:rsid w:val="0001472B"/>
    <w:rsid w:val="0001655D"/>
    <w:rsid w:val="000203E8"/>
    <w:rsid w:val="00020C9E"/>
    <w:rsid w:val="00021279"/>
    <w:rsid w:val="00026344"/>
    <w:rsid w:val="00026A6D"/>
    <w:rsid w:val="00030565"/>
    <w:rsid w:val="00030808"/>
    <w:rsid w:val="00031DF0"/>
    <w:rsid w:val="00034D0B"/>
    <w:rsid w:val="00041533"/>
    <w:rsid w:val="000434CB"/>
    <w:rsid w:val="00043C0B"/>
    <w:rsid w:val="00051C0F"/>
    <w:rsid w:val="00052772"/>
    <w:rsid w:val="0005460B"/>
    <w:rsid w:val="0005728E"/>
    <w:rsid w:val="00061862"/>
    <w:rsid w:val="000619B2"/>
    <w:rsid w:val="00062347"/>
    <w:rsid w:val="0006252C"/>
    <w:rsid w:val="00063709"/>
    <w:rsid w:val="00065572"/>
    <w:rsid w:val="0006697F"/>
    <w:rsid w:val="000704A8"/>
    <w:rsid w:val="000730E0"/>
    <w:rsid w:val="00073DD2"/>
    <w:rsid w:val="00074CF4"/>
    <w:rsid w:val="0008063B"/>
    <w:rsid w:val="00080944"/>
    <w:rsid w:val="00080B2F"/>
    <w:rsid w:val="000813CF"/>
    <w:rsid w:val="000857E0"/>
    <w:rsid w:val="00085DBB"/>
    <w:rsid w:val="00093037"/>
    <w:rsid w:val="0009431B"/>
    <w:rsid w:val="00095AAC"/>
    <w:rsid w:val="000A38C0"/>
    <w:rsid w:val="000A5FEA"/>
    <w:rsid w:val="000B281F"/>
    <w:rsid w:val="000B398E"/>
    <w:rsid w:val="000B562E"/>
    <w:rsid w:val="000B6B6D"/>
    <w:rsid w:val="000C28A7"/>
    <w:rsid w:val="000C6A9C"/>
    <w:rsid w:val="000D1EAD"/>
    <w:rsid w:val="000D6BD4"/>
    <w:rsid w:val="000D6DE2"/>
    <w:rsid w:val="000D7792"/>
    <w:rsid w:val="000E0248"/>
    <w:rsid w:val="000E034B"/>
    <w:rsid w:val="000E03E1"/>
    <w:rsid w:val="000E3526"/>
    <w:rsid w:val="000E5666"/>
    <w:rsid w:val="000E5A43"/>
    <w:rsid w:val="000E5AC2"/>
    <w:rsid w:val="000E6D77"/>
    <w:rsid w:val="000F2975"/>
    <w:rsid w:val="000F4844"/>
    <w:rsid w:val="000F529B"/>
    <w:rsid w:val="0010285C"/>
    <w:rsid w:val="0010324C"/>
    <w:rsid w:val="00103825"/>
    <w:rsid w:val="00104EA9"/>
    <w:rsid w:val="00104FB5"/>
    <w:rsid w:val="001072A0"/>
    <w:rsid w:val="00113A2C"/>
    <w:rsid w:val="00116805"/>
    <w:rsid w:val="001232AF"/>
    <w:rsid w:val="00126064"/>
    <w:rsid w:val="00126831"/>
    <w:rsid w:val="00126E52"/>
    <w:rsid w:val="00127AAD"/>
    <w:rsid w:val="00132CFD"/>
    <w:rsid w:val="001367E2"/>
    <w:rsid w:val="0013681D"/>
    <w:rsid w:val="001371B9"/>
    <w:rsid w:val="00142E5C"/>
    <w:rsid w:val="00143F43"/>
    <w:rsid w:val="0014717A"/>
    <w:rsid w:val="0015299B"/>
    <w:rsid w:val="00153655"/>
    <w:rsid w:val="00153994"/>
    <w:rsid w:val="00155640"/>
    <w:rsid w:val="00161A62"/>
    <w:rsid w:val="00165626"/>
    <w:rsid w:val="00167CE9"/>
    <w:rsid w:val="00167E57"/>
    <w:rsid w:val="00170135"/>
    <w:rsid w:val="0017132A"/>
    <w:rsid w:val="001716BB"/>
    <w:rsid w:val="00175120"/>
    <w:rsid w:val="001761A4"/>
    <w:rsid w:val="00176A7B"/>
    <w:rsid w:val="00176ED0"/>
    <w:rsid w:val="001772E4"/>
    <w:rsid w:val="00180F50"/>
    <w:rsid w:val="00180F81"/>
    <w:rsid w:val="001834A9"/>
    <w:rsid w:val="00184260"/>
    <w:rsid w:val="001842CC"/>
    <w:rsid w:val="001857CF"/>
    <w:rsid w:val="00186BB1"/>
    <w:rsid w:val="00187A9B"/>
    <w:rsid w:val="0019220B"/>
    <w:rsid w:val="00193146"/>
    <w:rsid w:val="00195425"/>
    <w:rsid w:val="001969DC"/>
    <w:rsid w:val="001A143A"/>
    <w:rsid w:val="001A45BE"/>
    <w:rsid w:val="001A4B36"/>
    <w:rsid w:val="001B1F00"/>
    <w:rsid w:val="001B22A1"/>
    <w:rsid w:val="001B445C"/>
    <w:rsid w:val="001B44FF"/>
    <w:rsid w:val="001C0B3A"/>
    <w:rsid w:val="001C0F12"/>
    <w:rsid w:val="001C2F9C"/>
    <w:rsid w:val="001C47C1"/>
    <w:rsid w:val="001C4841"/>
    <w:rsid w:val="001C56C8"/>
    <w:rsid w:val="001D108F"/>
    <w:rsid w:val="001D1E58"/>
    <w:rsid w:val="001D48BA"/>
    <w:rsid w:val="001D7AA4"/>
    <w:rsid w:val="001E0134"/>
    <w:rsid w:val="001E02A5"/>
    <w:rsid w:val="001E1865"/>
    <w:rsid w:val="001E3DE3"/>
    <w:rsid w:val="001E5B8D"/>
    <w:rsid w:val="001E638E"/>
    <w:rsid w:val="001E66E3"/>
    <w:rsid w:val="001E6E41"/>
    <w:rsid w:val="001E79F8"/>
    <w:rsid w:val="001E7CD5"/>
    <w:rsid w:val="001F6610"/>
    <w:rsid w:val="001F6630"/>
    <w:rsid w:val="001F66C3"/>
    <w:rsid w:val="001F7B1E"/>
    <w:rsid w:val="001F7CCE"/>
    <w:rsid w:val="002000EA"/>
    <w:rsid w:val="00200A2E"/>
    <w:rsid w:val="00211A43"/>
    <w:rsid w:val="00215379"/>
    <w:rsid w:val="0021694A"/>
    <w:rsid w:val="00217918"/>
    <w:rsid w:val="00217C4B"/>
    <w:rsid w:val="00227F4A"/>
    <w:rsid w:val="00232B15"/>
    <w:rsid w:val="0023305B"/>
    <w:rsid w:val="00233925"/>
    <w:rsid w:val="00244294"/>
    <w:rsid w:val="002443EC"/>
    <w:rsid w:val="00244C7A"/>
    <w:rsid w:val="00246FA4"/>
    <w:rsid w:val="00250743"/>
    <w:rsid w:val="00251513"/>
    <w:rsid w:val="00251AC0"/>
    <w:rsid w:val="00251FBA"/>
    <w:rsid w:val="00252C42"/>
    <w:rsid w:val="00253F88"/>
    <w:rsid w:val="0025468B"/>
    <w:rsid w:val="00256502"/>
    <w:rsid w:val="0025772D"/>
    <w:rsid w:val="00257FCB"/>
    <w:rsid w:val="0026105C"/>
    <w:rsid w:val="00263AA9"/>
    <w:rsid w:val="00270C10"/>
    <w:rsid w:val="00270EFE"/>
    <w:rsid w:val="00275A21"/>
    <w:rsid w:val="00275B9B"/>
    <w:rsid w:val="0027718D"/>
    <w:rsid w:val="00283E5E"/>
    <w:rsid w:val="00285A5C"/>
    <w:rsid w:val="00292741"/>
    <w:rsid w:val="002A0CAF"/>
    <w:rsid w:val="002A15A9"/>
    <w:rsid w:val="002A4746"/>
    <w:rsid w:val="002A5476"/>
    <w:rsid w:val="002A6E99"/>
    <w:rsid w:val="002A6EC0"/>
    <w:rsid w:val="002A72FA"/>
    <w:rsid w:val="002A7754"/>
    <w:rsid w:val="002C350D"/>
    <w:rsid w:val="002D1E5C"/>
    <w:rsid w:val="002D3498"/>
    <w:rsid w:val="002D64BB"/>
    <w:rsid w:val="002E4C99"/>
    <w:rsid w:val="002E790C"/>
    <w:rsid w:val="002F0706"/>
    <w:rsid w:val="002F0C18"/>
    <w:rsid w:val="002F5684"/>
    <w:rsid w:val="002F5951"/>
    <w:rsid w:val="002F6191"/>
    <w:rsid w:val="002F645F"/>
    <w:rsid w:val="002F7D2B"/>
    <w:rsid w:val="00303EC8"/>
    <w:rsid w:val="00304724"/>
    <w:rsid w:val="00305C39"/>
    <w:rsid w:val="0031072E"/>
    <w:rsid w:val="0031356C"/>
    <w:rsid w:val="00313CAB"/>
    <w:rsid w:val="003140F4"/>
    <w:rsid w:val="003142C8"/>
    <w:rsid w:val="00315E61"/>
    <w:rsid w:val="003169AE"/>
    <w:rsid w:val="00317776"/>
    <w:rsid w:val="00321799"/>
    <w:rsid w:val="00322161"/>
    <w:rsid w:val="0032425C"/>
    <w:rsid w:val="003242EF"/>
    <w:rsid w:val="0032471F"/>
    <w:rsid w:val="003255BE"/>
    <w:rsid w:val="00326D96"/>
    <w:rsid w:val="00331295"/>
    <w:rsid w:val="003321FA"/>
    <w:rsid w:val="003325FB"/>
    <w:rsid w:val="00333258"/>
    <w:rsid w:val="00333565"/>
    <w:rsid w:val="00336CA7"/>
    <w:rsid w:val="0034025E"/>
    <w:rsid w:val="003420E4"/>
    <w:rsid w:val="00343C8F"/>
    <w:rsid w:val="00343DE3"/>
    <w:rsid w:val="00344B45"/>
    <w:rsid w:val="00345403"/>
    <w:rsid w:val="003512D8"/>
    <w:rsid w:val="003525C5"/>
    <w:rsid w:val="003528BB"/>
    <w:rsid w:val="00352E7B"/>
    <w:rsid w:val="00352FF8"/>
    <w:rsid w:val="00353467"/>
    <w:rsid w:val="00355CC1"/>
    <w:rsid w:val="00356446"/>
    <w:rsid w:val="0036338E"/>
    <w:rsid w:val="00363A69"/>
    <w:rsid w:val="003672D1"/>
    <w:rsid w:val="00371F8D"/>
    <w:rsid w:val="0037403C"/>
    <w:rsid w:val="0037417E"/>
    <w:rsid w:val="00374306"/>
    <w:rsid w:val="00376784"/>
    <w:rsid w:val="003806F5"/>
    <w:rsid w:val="00385A03"/>
    <w:rsid w:val="00385F1B"/>
    <w:rsid w:val="0039145C"/>
    <w:rsid w:val="00393FE0"/>
    <w:rsid w:val="00395124"/>
    <w:rsid w:val="00395208"/>
    <w:rsid w:val="003970D8"/>
    <w:rsid w:val="003971AF"/>
    <w:rsid w:val="003A1291"/>
    <w:rsid w:val="003A18E9"/>
    <w:rsid w:val="003A21B0"/>
    <w:rsid w:val="003A2F54"/>
    <w:rsid w:val="003A42B9"/>
    <w:rsid w:val="003A68E7"/>
    <w:rsid w:val="003A790B"/>
    <w:rsid w:val="003B10B4"/>
    <w:rsid w:val="003B1679"/>
    <w:rsid w:val="003B3067"/>
    <w:rsid w:val="003B3BC8"/>
    <w:rsid w:val="003B4DC9"/>
    <w:rsid w:val="003B4F69"/>
    <w:rsid w:val="003B50FA"/>
    <w:rsid w:val="003B51E9"/>
    <w:rsid w:val="003B57BA"/>
    <w:rsid w:val="003B6578"/>
    <w:rsid w:val="003B6D1D"/>
    <w:rsid w:val="003B7AF1"/>
    <w:rsid w:val="003C3C15"/>
    <w:rsid w:val="003C599B"/>
    <w:rsid w:val="003C7A8F"/>
    <w:rsid w:val="003D031E"/>
    <w:rsid w:val="003D0517"/>
    <w:rsid w:val="003D094C"/>
    <w:rsid w:val="003D2917"/>
    <w:rsid w:val="003D2E5A"/>
    <w:rsid w:val="003D6FCB"/>
    <w:rsid w:val="003D77D7"/>
    <w:rsid w:val="003E4941"/>
    <w:rsid w:val="003F21C6"/>
    <w:rsid w:val="003F2274"/>
    <w:rsid w:val="003F59B3"/>
    <w:rsid w:val="003F59D0"/>
    <w:rsid w:val="003F6A32"/>
    <w:rsid w:val="004004B1"/>
    <w:rsid w:val="00401567"/>
    <w:rsid w:val="00404DBF"/>
    <w:rsid w:val="00406B0F"/>
    <w:rsid w:val="00406EF8"/>
    <w:rsid w:val="00407458"/>
    <w:rsid w:val="00407585"/>
    <w:rsid w:val="004118AA"/>
    <w:rsid w:val="00411D4E"/>
    <w:rsid w:val="00412597"/>
    <w:rsid w:val="00415160"/>
    <w:rsid w:val="0041559B"/>
    <w:rsid w:val="004167FC"/>
    <w:rsid w:val="004211D2"/>
    <w:rsid w:val="0042278B"/>
    <w:rsid w:val="00424B11"/>
    <w:rsid w:val="00426253"/>
    <w:rsid w:val="00430FC7"/>
    <w:rsid w:val="00433385"/>
    <w:rsid w:val="0043415D"/>
    <w:rsid w:val="004358AC"/>
    <w:rsid w:val="004369A0"/>
    <w:rsid w:val="004412EA"/>
    <w:rsid w:val="00442673"/>
    <w:rsid w:val="00443063"/>
    <w:rsid w:val="00443B1C"/>
    <w:rsid w:val="0044429C"/>
    <w:rsid w:val="00446076"/>
    <w:rsid w:val="00446212"/>
    <w:rsid w:val="00447A13"/>
    <w:rsid w:val="00450DA3"/>
    <w:rsid w:val="00450FCB"/>
    <w:rsid w:val="00451778"/>
    <w:rsid w:val="00452C99"/>
    <w:rsid w:val="00455178"/>
    <w:rsid w:val="00455320"/>
    <w:rsid w:val="00455AAD"/>
    <w:rsid w:val="0045650A"/>
    <w:rsid w:val="004728EA"/>
    <w:rsid w:val="004735C7"/>
    <w:rsid w:val="00475C8C"/>
    <w:rsid w:val="00476B8D"/>
    <w:rsid w:val="004779D7"/>
    <w:rsid w:val="00480296"/>
    <w:rsid w:val="004809BE"/>
    <w:rsid w:val="00480BB1"/>
    <w:rsid w:val="0048183F"/>
    <w:rsid w:val="004849C6"/>
    <w:rsid w:val="00491907"/>
    <w:rsid w:val="00494AF1"/>
    <w:rsid w:val="004951D0"/>
    <w:rsid w:val="00497B3E"/>
    <w:rsid w:val="004A099D"/>
    <w:rsid w:val="004A0E4A"/>
    <w:rsid w:val="004A130C"/>
    <w:rsid w:val="004A3770"/>
    <w:rsid w:val="004A42CD"/>
    <w:rsid w:val="004A46EB"/>
    <w:rsid w:val="004A5CD5"/>
    <w:rsid w:val="004A6300"/>
    <w:rsid w:val="004A715F"/>
    <w:rsid w:val="004A7A80"/>
    <w:rsid w:val="004A7ADD"/>
    <w:rsid w:val="004B26BC"/>
    <w:rsid w:val="004B2B6E"/>
    <w:rsid w:val="004B42AA"/>
    <w:rsid w:val="004B56B5"/>
    <w:rsid w:val="004C008C"/>
    <w:rsid w:val="004C0E23"/>
    <w:rsid w:val="004C1346"/>
    <w:rsid w:val="004C1C7D"/>
    <w:rsid w:val="004C308C"/>
    <w:rsid w:val="004C6549"/>
    <w:rsid w:val="004D11A5"/>
    <w:rsid w:val="004D225B"/>
    <w:rsid w:val="004D49AF"/>
    <w:rsid w:val="004D5801"/>
    <w:rsid w:val="004D5C7E"/>
    <w:rsid w:val="004E33F1"/>
    <w:rsid w:val="004E40D1"/>
    <w:rsid w:val="004E71A9"/>
    <w:rsid w:val="004F3962"/>
    <w:rsid w:val="004F554A"/>
    <w:rsid w:val="004F6FED"/>
    <w:rsid w:val="004F7367"/>
    <w:rsid w:val="00503542"/>
    <w:rsid w:val="00503C3E"/>
    <w:rsid w:val="005057F6"/>
    <w:rsid w:val="00505AEC"/>
    <w:rsid w:val="00506E4D"/>
    <w:rsid w:val="00511181"/>
    <w:rsid w:val="00514A36"/>
    <w:rsid w:val="0052160C"/>
    <w:rsid w:val="00521A22"/>
    <w:rsid w:val="0052797D"/>
    <w:rsid w:val="00530A67"/>
    <w:rsid w:val="0053454B"/>
    <w:rsid w:val="005350FD"/>
    <w:rsid w:val="00535CED"/>
    <w:rsid w:val="00541155"/>
    <w:rsid w:val="0054429D"/>
    <w:rsid w:val="00544B6C"/>
    <w:rsid w:val="0054615A"/>
    <w:rsid w:val="0054762B"/>
    <w:rsid w:val="00551F9B"/>
    <w:rsid w:val="005521C4"/>
    <w:rsid w:val="0055450D"/>
    <w:rsid w:val="00555ABD"/>
    <w:rsid w:val="0056179B"/>
    <w:rsid w:val="0056341B"/>
    <w:rsid w:val="0056603E"/>
    <w:rsid w:val="005663C6"/>
    <w:rsid w:val="00566C8B"/>
    <w:rsid w:val="00566F45"/>
    <w:rsid w:val="005670C5"/>
    <w:rsid w:val="00567F77"/>
    <w:rsid w:val="00570699"/>
    <w:rsid w:val="0057230C"/>
    <w:rsid w:val="00575110"/>
    <w:rsid w:val="00575CF8"/>
    <w:rsid w:val="0058038C"/>
    <w:rsid w:val="00580CB1"/>
    <w:rsid w:val="00582964"/>
    <w:rsid w:val="005829AC"/>
    <w:rsid w:val="00582BE1"/>
    <w:rsid w:val="00584026"/>
    <w:rsid w:val="005840D7"/>
    <w:rsid w:val="00586035"/>
    <w:rsid w:val="0058726B"/>
    <w:rsid w:val="00587D45"/>
    <w:rsid w:val="00595267"/>
    <w:rsid w:val="005961E4"/>
    <w:rsid w:val="005A3A23"/>
    <w:rsid w:val="005A620E"/>
    <w:rsid w:val="005B0989"/>
    <w:rsid w:val="005B3E85"/>
    <w:rsid w:val="005B61FD"/>
    <w:rsid w:val="005C0672"/>
    <w:rsid w:val="005C1280"/>
    <w:rsid w:val="005C1732"/>
    <w:rsid w:val="005C1A12"/>
    <w:rsid w:val="005C5D69"/>
    <w:rsid w:val="005C6CDC"/>
    <w:rsid w:val="005C7D52"/>
    <w:rsid w:val="005D0309"/>
    <w:rsid w:val="005D36D4"/>
    <w:rsid w:val="005D6806"/>
    <w:rsid w:val="005D7C64"/>
    <w:rsid w:val="005E1413"/>
    <w:rsid w:val="005E14FA"/>
    <w:rsid w:val="005E289D"/>
    <w:rsid w:val="005E2A2E"/>
    <w:rsid w:val="005E4681"/>
    <w:rsid w:val="005E620A"/>
    <w:rsid w:val="005F2DA8"/>
    <w:rsid w:val="005F66BC"/>
    <w:rsid w:val="006002CC"/>
    <w:rsid w:val="00604CD5"/>
    <w:rsid w:val="006074E1"/>
    <w:rsid w:val="006102FA"/>
    <w:rsid w:val="006108E0"/>
    <w:rsid w:val="00610B74"/>
    <w:rsid w:val="00621BAA"/>
    <w:rsid w:val="00623E9E"/>
    <w:rsid w:val="006305E9"/>
    <w:rsid w:val="00631144"/>
    <w:rsid w:val="00633B1D"/>
    <w:rsid w:val="00637EAE"/>
    <w:rsid w:val="00642507"/>
    <w:rsid w:val="00643EA5"/>
    <w:rsid w:val="0064451D"/>
    <w:rsid w:val="006445B0"/>
    <w:rsid w:val="00644840"/>
    <w:rsid w:val="00654146"/>
    <w:rsid w:val="0065430A"/>
    <w:rsid w:val="0065457A"/>
    <w:rsid w:val="00655F5B"/>
    <w:rsid w:val="006564B3"/>
    <w:rsid w:val="00657498"/>
    <w:rsid w:val="00663503"/>
    <w:rsid w:val="00667BDD"/>
    <w:rsid w:val="00672065"/>
    <w:rsid w:val="00672528"/>
    <w:rsid w:val="00672C6D"/>
    <w:rsid w:val="0067366B"/>
    <w:rsid w:val="0067486C"/>
    <w:rsid w:val="00674C4A"/>
    <w:rsid w:val="00677040"/>
    <w:rsid w:val="0068033F"/>
    <w:rsid w:val="0068105D"/>
    <w:rsid w:val="00684237"/>
    <w:rsid w:val="00684240"/>
    <w:rsid w:val="006852B3"/>
    <w:rsid w:val="006858BA"/>
    <w:rsid w:val="00686492"/>
    <w:rsid w:val="006920C3"/>
    <w:rsid w:val="00696683"/>
    <w:rsid w:val="00697000"/>
    <w:rsid w:val="006A067F"/>
    <w:rsid w:val="006A1BB4"/>
    <w:rsid w:val="006A6350"/>
    <w:rsid w:val="006A6457"/>
    <w:rsid w:val="006A7A0B"/>
    <w:rsid w:val="006B0AC5"/>
    <w:rsid w:val="006B1413"/>
    <w:rsid w:val="006B2425"/>
    <w:rsid w:val="006B24C1"/>
    <w:rsid w:val="006B2FCF"/>
    <w:rsid w:val="006B58FE"/>
    <w:rsid w:val="006B5E0B"/>
    <w:rsid w:val="006B73A5"/>
    <w:rsid w:val="006B7584"/>
    <w:rsid w:val="006C09D4"/>
    <w:rsid w:val="006C0DC1"/>
    <w:rsid w:val="006C2B4B"/>
    <w:rsid w:val="006C6243"/>
    <w:rsid w:val="006D1442"/>
    <w:rsid w:val="006D341B"/>
    <w:rsid w:val="006D371C"/>
    <w:rsid w:val="006D4357"/>
    <w:rsid w:val="006D4E82"/>
    <w:rsid w:val="006D546E"/>
    <w:rsid w:val="006D710F"/>
    <w:rsid w:val="006E20F4"/>
    <w:rsid w:val="006E3051"/>
    <w:rsid w:val="006E44B7"/>
    <w:rsid w:val="006E464F"/>
    <w:rsid w:val="006E57A8"/>
    <w:rsid w:val="006E746B"/>
    <w:rsid w:val="006E7F06"/>
    <w:rsid w:val="006F01D2"/>
    <w:rsid w:val="006F0639"/>
    <w:rsid w:val="006F27DD"/>
    <w:rsid w:val="006F725D"/>
    <w:rsid w:val="00702583"/>
    <w:rsid w:val="007038D5"/>
    <w:rsid w:val="00704DBE"/>
    <w:rsid w:val="00704FC7"/>
    <w:rsid w:val="00705F30"/>
    <w:rsid w:val="007069DF"/>
    <w:rsid w:val="0070762A"/>
    <w:rsid w:val="00710828"/>
    <w:rsid w:val="007159FA"/>
    <w:rsid w:val="00720B79"/>
    <w:rsid w:val="00721656"/>
    <w:rsid w:val="00721A96"/>
    <w:rsid w:val="00725106"/>
    <w:rsid w:val="007272DC"/>
    <w:rsid w:val="007308B7"/>
    <w:rsid w:val="0073141E"/>
    <w:rsid w:val="00731FD2"/>
    <w:rsid w:val="00740709"/>
    <w:rsid w:val="007504A9"/>
    <w:rsid w:val="007519F7"/>
    <w:rsid w:val="00752DC5"/>
    <w:rsid w:val="007532A4"/>
    <w:rsid w:val="007536D7"/>
    <w:rsid w:val="00755783"/>
    <w:rsid w:val="0075635A"/>
    <w:rsid w:val="00757E55"/>
    <w:rsid w:val="00757F1A"/>
    <w:rsid w:val="007615FB"/>
    <w:rsid w:val="00761DB3"/>
    <w:rsid w:val="0076208B"/>
    <w:rsid w:val="00762AC2"/>
    <w:rsid w:val="00762ACC"/>
    <w:rsid w:val="007630A1"/>
    <w:rsid w:val="007641C0"/>
    <w:rsid w:val="007644C0"/>
    <w:rsid w:val="00764662"/>
    <w:rsid w:val="00766E96"/>
    <w:rsid w:val="00770749"/>
    <w:rsid w:val="00772A51"/>
    <w:rsid w:val="0077345C"/>
    <w:rsid w:val="007769C9"/>
    <w:rsid w:val="00776F5F"/>
    <w:rsid w:val="00777879"/>
    <w:rsid w:val="00777D93"/>
    <w:rsid w:val="00780B88"/>
    <w:rsid w:val="0078160D"/>
    <w:rsid w:val="0078316A"/>
    <w:rsid w:val="00783CAE"/>
    <w:rsid w:val="007841E9"/>
    <w:rsid w:val="0078751A"/>
    <w:rsid w:val="00787C17"/>
    <w:rsid w:val="00787F29"/>
    <w:rsid w:val="007929AD"/>
    <w:rsid w:val="0079362D"/>
    <w:rsid w:val="007A0BEF"/>
    <w:rsid w:val="007B2FC5"/>
    <w:rsid w:val="007B44BC"/>
    <w:rsid w:val="007B49D2"/>
    <w:rsid w:val="007B5EF5"/>
    <w:rsid w:val="007B66CF"/>
    <w:rsid w:val="007B6F81"/>
    <w:rsid w:val="007B72E9"/>
    <w:rsid w:val="007C2AD7"/>
    <w:rsid w:val="007C7FA0"/>
    <w:rsid w:val="007D0809"/>
    <w:rsid w:val="007D1A9C"/>
    <w:rsid w:val="007D248B"/>
    <w:rsid w:val="007D2D5C"/>
    <w:rsid w:val="007E02A2"/>
    <w:rsid w:val="007E35B4"/>
    <w:rsid w:val="007E475D"/>
    <w:rsid w:val="007E47A7"/>
    <w:rsid w:val="007E4F5A"/>
    <w:rsid w:val="007E514B"/>
    <w:rsid w:val="007F01AC"/>
    <w:rsid w:val="007F2544"/>
    <w:rsid w:val="007F2845"/>
    <w:rsid w:val="007F3CC3"/>
    <w:rsid w:val="007F4C53"/>
    <w:rsid w:val="007F570D"/>
    <w:rsid w:val="007F6C4C"/>
    <w:rsid w:val="008005EB"/>
    <w:rsid w:val="0080118E"/>
    <w:rsid w:val="00802587"/>
    <w:rsid w:val="00803515"/>
    <w:rsid w:val="00803D06"/>
    <w:rsid w:val="00803F37"/>
    <w:rsid w:val="00804C6F"/>
    <w:rsid w:val="0080506A"/>
    <w:rsid w:val="00805D3C"/>
    <w:rsid w:val="00805DE9"/>
    <w:rsid w:val="00811A84"/>
    <w:rsid w:val="008142A4"/>
    <w:rsid w:val="008171E7"/>
    <w:rsid w:val="00817B58"/>
    <w:rsid w:val="00820465"/>
    <w:rsid w:val="0082292B"/>
    <w:rsid w:val="00827CE4"/>
    <w:rsid w:val="008326F8"/>
    <w:rsid w:val="00833655"/>
    <w:rsid w:val="0085190A"/>
    <w:rsid w:val="0085190B"/>
    <w:rsid w:val="00853B62"/>
    <w:rsid w:val="00854690"/>
    <w:rsid w:val="008552B7"/>
    <w:rsid w:val="0085603E"/>
    <w:rsid w:val="00856C45"/>
    <w:rsid w:val="00857638"/>
    <w:rsid w:val="00860FB8"/>
    <w:rsid w:val="008624EE"/>
    <w:rsid w:val="00864577"/>
    <w:rsid w:val="0086605C"/>
    <w:rsid w:val="00866B88"/>
    <w:rsid w:val="0086722D"/>
    <w:rsid w:val="00873770"/>
    <w:rsid w:val="00873B93"/>
    <w:rsid w:val="00874F21"/>
    <w:rsid w:val="00884842"/>
    <w:rsid w:val="00886D6A"/>
    <w:rsid w:val="00890C1B"/>
    <w:rsid w:val="00890D95"/>
    <w:rsid w:val="0089108E"/>
    <w:rsid w:val="00892226"/>
    <w:rsid w:val="008939B5"/>
    <w:rsid w:val="008952FD"/>
    <w:rsid w:val="00896D8E"/>
    <w:rsid w:val="00897E32"/>
    <w:rsid w:val="008A0848"/>
    <w:rsid w:val="008A34E8"/>
    <w:rsid w:val="008A7C6F"/>
    <w:rsid w:val="008B5C07"/>
    <w:rsid w:val="008B6D77"/>
    <w:rsid w:val="008C42E0"/>
    <w:rsid w:val="008C51BF"/>
    <w:rsid w:val="008C5BAC"/>
    <w:rsid w:val="008C6A53"/>
    <w:rsid w:val="008D149D"/>
    <w:rsid w:val="008D571B"/>
    <w:rsid w:val="008D64A8"/>
    <w:rsid w:val="008D65EC"/>
    <w:rsid w:val="008D684B"/>
    <w:rsid w:val="008D70E0"/>
    <w:rsid w:val="008E0B8F"/>
    <w:rsid w:val="008E173E"/>
    <w:rsid w:val="008E40F3"/>
    <w:rsid w:val="008E571B"/>
    <w:rsid w:val="008E5B1A"/>
    <w:rsid w:val="008E5BB5"/>
    <w:rsid w:val="008E6F4D"/>
    <w:rsid w:val="008E72F6"/>
    <w:rsid w:val="008F2793"/>
    <w:rsid w:val="008F33E5"/>
    <w:rsid w:val="008F3F62"/>
    <w:rsid w:val="008F57FA"/>
    <w:rsid w:val="008F6808"/>
    <w:rsid w:val="00903737"/>
    <w:rsid w:val="009037B4"/>
    <w:rsid w:val="00904DD1"/>
    <w:rsid w:val="00910C0D"/>
    <w:rsid w:val="00911A01"/>
    <w:rsid w:val="00911CE8"/>
    <w:rsid w:val="00913050"/>
    <w:rsid w:val="00916F73"/>
    <w:rsid w:val="009178A2"/>
    <w:rsid w:val="00922010"/>
    <w:rsid w:val="00922D60"/>
    <w:rsid w:val="009231EA"/>
    <w:rsid w:val="00923DC5"/>
    <w:rsid w:val="00930066"/>
    <w:rsid w:val="00936718"/>
    <w:rsid w:val="009430B1"/>
    <w:rsid w:val="00945440"/>
    <w:rsid w:val="00951AD5"/>
    <w:rsid w:val="0095247E"/>
    <w:rsid w:val="00955CD3"/>
    <w:rsid w:val="009604ED"/>
    <w:rsid w:val="00960ADB"/>
    <w:rsid w:val="009621A2"/>
    <w:rsid w:val="0096484F"/>
    <w:rsid w:val="00971668"/>
    <w:rsid w:val="009745EC"/>
    <w:rsid w:val="00975D51"/>
    <w:rsid w:val="009802D9"/>
    <w:rsid w:val="009825E2"/>
    <w:rsid w:val="00983C61"/>
    <w:rsid w:val="00985385"/>
    <w:rsid w:val="00986917"/>
    <w:rsid w:val="00991F64"/>
    <w:rsid w:val="009955FA"/>
    <w:rsid w:val="00996F84"/>
    <w:rsid w:val="009A0554"/>
    <w:rsid w:val="009A4933"/>
    <w:rsid w:val="009B1FB4"/>
    <w:rsid w:val="009B5AB8"/>
    <w:rsid w:val="009B6C30"/>
    <w:rsid w:val="009B7297"/>
    <w:rsid w:val="009B7F5A"/>
    <w:rsid w:val="009C1C9C"/>
    <w:rsid w:val="009C4D81"/>
    <w:rsid w:val="009C6CC0"/>
    <w:rsid w:val="009C754D"/>
    <w:rsid w:val="009D00D0"/>
    <w:rsid w:val="009D0F27"/>
    <w:rsid w:val="009D4F65"/>
    <w:rsid w:val="009D5E98"/>
    <w:rsid w:val="009D7C2A"/>
    <w:rsid w:val="009E14AA"/>
    <w:rsid w:val="009E46ED"/>
    <w:rsid w:val="009E638F"/>
    <w:rsid w:val="009F29E9"/>
    <w:rsid w:val="009F3215"/>
    <w:rsid w:val="009F3500"/>
    <w:rsid w:val="009F46C2"/>
    <w:rsid w:val="009F7A3F"/>
    <w:rsid w:val="00A0097B"/>
    <w:rsid w:val="00A02544"/>
    <w:rsid w:val="00A05243"/>
    <w:rsid w:val="00A102F1"/>
    <w:rsid w:val="00A13092"/>
    <w:rsid w:val="00A14FD8"/>
    <w:rsid w:val="00A17FC9"/>
    <w:rsid w:val="00A2546F"/>
    <w:rsid w:val="00A32A30"/>
    <w:rsid w:val="00A33880"/>
    <w:rsid w:val="00A403B7"/>
    <w:rsid w:val="00A40B36"/>
    <w:rsid w:val="00A446C4"/>
    <w:rsid w:val="00A4759F"/>
    <w:rsid w:val="00A47D98"/>
    <w:rsid w:val="00A50DE1"/>
    <w:rsid w:val="00A5190A"/>
    <w:rsid w:val="00A54858"/>
    <w:rsid w:val="00A55F24"/>
    <w:rsid w:val="00A563F0"/>
    <w:rsid w:val="00A609DB"/>
    <w:rsid w:val="00A60D3F"/>
    <w:rsid w:val="00A60EF9"/>
    <w:rsid w:val="00A61F1A"/>
    <w:rsid w:val="00A627CD"/>
    <w:rsid w:val="00A62AB8"/>
    <w:rsid w:val="00A676B1"/>
    <w:rsid w:val="00A70615"/>
    <w:rsid w:val="00A7085C"/>
    <w:rsid w:val="00A72FCB"/>
    <w:rsid w:val="00A77346"/>
    <w:rsid w:val="00A77A2E"/>
    <w:rsid w:val="00A83CC2"/>
    <w:rsid w:val="00A87555"/>
    <w:rsid w:val="00A92674"/>
    <w:rsid w:val="00A95879"/>
    <w:rsid w:val="00A95CB5"/>
    <w:rsid w:val="00A96A5F"/>
    <w:rsid w:val="00A97AF1"/>
    <w:rsid w:val="00AA19E6"/>
    <w:rsid w:val="00AA34EC"/>
    <w:rsid w:val="00AA78ED"/>
    <w:rsid w:val="00AA7A6B"/>
    <w:rsid w:val="00AA7DFF"/>
    <w:rsid w:val="00AB1331"/>
    <w:rsid w:val="00AB30A6"/>
    <w:rsid w:val="00AB4D0C"/>
    <w:rsid w:val="00AB612A"/>
    <w:rsid w:val="00AB6BC7"/>
    <w:rsid w:val="00AB6D6C"/>
    <w:rsid w:val="00AC5F23"/>
    <w:rsid w:val="00AC7D21"/>
    <w:rsid w:val="00AD162B"/>
    <w:rsid w:val="00AD19B4"/>
    <w:rsid w:val="00AD40C2"/>
    <w:rsid w:val="00AD4ED5"/>
    <w:rsid w:val="00AE0228"/>
    <w:rsid w:val="00AE2BFB"/>
    <w:rsid w:val="00AE569F"/>
    <w:rsid w:val="00AE610C"/>
    <w:rsid w:val="00AF3743"/>
    <w:rsid w:val="00AF3A12"/>
    <w:rsid w:val="00AF58F0"/>
    <w:rsid w:val="00AF5B70"/>
    <w:rsid w:val="00B01A29"/>
    <w:rsid w:val="00B02FDF"/>
    <w:rsid w:val="00B042B3"/>
    <w:rsid w:val="00B04E26"/>
    <w:rsid w:val="00B06BB4"/>
    <w:rsid w:val="00B10A49"/>
    <w:rsid w:val="00B1360C"/>
    <w:rsid w:val="00B1373C"/>
    <w:rsid w:val="00B169B3"/>
    <w:rsid w:val="00B22DA9"/>
    <w:rsid w:val="00B26360"/>
    <w:rsid w:val="00B27D60"/>
    <w:rsid w:val="00B304CB"/>
    <w:rsid w:val="00B335CB"/>
    <w:rsid w:val="00B34886"/>
    <w:rsid w:val="00B433F0"/>
    <w:rsid w:val="00B43ED2"/>
    <w:rsid w:val="00B474A0"/>
    <w:rsid w:val="00B51C01"/>
    <w:rsid w:val="00B549AB"/>
    <w:rsid w:val="00B54E88"/>
    <w:rsid w:val="00B55405"/>
    <w:rsid w:val="00B57CE4"/>
    <w:rsid w:val="00B61846"/>
    <w:rsid w:val="00B66003"/>
    <w:rsid w:val="00B674A3"/>
    <w:rsid w:val="00B678BC"/>
    <w:rsid w:val="00B679E9"/>
    <w:rsid w:val="00B67C28"/>
    <w:rsid w:val="00B712DB"/>
    <w:rsid w:val="00B71FD8"/>
    <w:rsid w:val="00B73192"/>
    <w:rsid w:val="00B758BC"/>
    <w:rsid w:val="00B76802"/>
    <w:rsid w:val="00B80DB5"/>
    <w:rsid w:val="00B854FE"/>
    <w:rsid w:val="00B91200"/>
    <w:rsid w:val="00B92403"/>
    <w:rsid w:val="00B95E8A"/>
    <w:rsid w:val="00B96352"/>
    <w:rsid w:val="00BA25D6"/>
    <w:rsid w:val="00BA2AC7"/>
    <w:rsid w:val="00BA3272"/>
    <w:rsid w:val="00BA341C"/>
    <w:rsid w:val="00BA3CF2"/>
    <w:rsid w:val="00BA46FD"/>
    <w:rsid w:val="00BA622A"/>
    <w:rsid w:val="00BA6839"/>
    <w:rsid w:val="00BB002D"/>
    <w:rsid w:val="00BB045B"/>
    <w:rsid w:val="00BB0B0B"/>
    <w:rsid w:val="00BB2E69"/>
    <w:rsid w:val="00BB4A9E"/>
    <w:rsid w:val="00BC0525"/>
    <w:rsid w:val="00BC0E53"/>
    <w:rsid w:val="00BC7C9C"/>
    <w:rsid w:val="00BD2176"/>
    <w:rsid w:val="00BD63A9"/>
    <w:rsid w:val="00BE03D9"/>
    <w:rsid w:val="00BE20E6"/>
    <w:rsid w:val="00BE63F8"/>
    <w:rsid w:val="00BE7425"/>
    <w:rsid w:val="00BE7B26"/>
    <w:rsid w:val="00BF21AD"/>
    <w:rsid w:val="00BF7925"/>
    <w:rsid w:val="00C05639"/>
    <w:rsid w:val="00C077CE"/>
    <w:rsid w:val="00C14EAA"/>
    <w:rsid w:val="00C1672E"/>
    <w:rsid w:val="00C16CAE"/>
    <w:rsid w:val="00C201A2"/>
    <w:rsid w:val="00C20C4E"/>
    <w:rsid w:val="00C23E01"/>
    <w:rsid w:val="00C30E9B"/>
    <w:rsid w:val="00C35E86"/>
    <w:rsid w:val="00C3642B"/>
    <w:rsid w:val="00C370CE"/>
    <w:rsid w:val="00C4167C"/>
    <w:rsid w:val="00C44448"/>
    <w:rsid w:val="00C46DD3"/>
    <w:rsid w:val="00C46FDC"/>
    <w:rsid w:val="00C46FE8"/>
    <w:rsid w:val="00C509C8"/>
    <w:rsid w:val="00C51579"/>
    <w:rsid w:val="00C530AC"/>
    <w:rsid w:val="00C53A31"/>
    <w:rsid w:val="00C53E5A"/>
    <w:rsid w:val="00C60DE8"/>
    <w:rsid w:val="00C63C46"/>
    <w:rsid w:val="00C66977"/>
    <w:rsid w:val="00C71346"/>
    <w:rsid w:val="00C71F21"/>
    <w:rsid w:val="00C80B84"/>
    <w:rsid w:val="00C82CAA"/>
    <w:rsid w:val="00C85AD1"/>
    <w:rsid w:val="00C8601D"/>
    <w:rsid w:val="00C919AC"/>
    <w:rsid w:val="00C939A3"/>
    <w:rsid w:val="00CA1B96"/>
    <w:rsid w:val="00CA30B9"/>
    <w:rsid w:val="00CA35C2"/>
    <w:rsid w:val="00CA6D71"/>
    <w:rsid w:val="00CA7064"/>
    <w:rsid w:val="00CB133B"/>
    <w:rsid w:val="00CB1963"/>
    <w:rsid w:val="00CB5E79"/>
    <w:rsid w:val="00CB68C0"/>
    <w:rsid w:val="00CC57BF"/>
    <w:rsid w:val="00CC597A"/>
    <w:rsid w:val="00CD15B7"/>
    <w:rsid w:val="00CD2D3E"/>
    <w:rsid w:val="00CD31E2"/>
    <w:rsid w:val="00CD63B5"/>
    <w:rsid w:val="00CD7801"/>
    <w:rsid w:val="00CE3BDB"/>
    <w:rsid w:val="00CE4958"/>
    <w:rsid w:val="00CE7808"/>
    <w:rsid w:val="00CE7F42"/>
    <w:rsid w:val="00CF2A4B"/>
    <w:rsid w:val="00CF41E9"/>
    <w:rsid w:val="00CF4975"/>
    <w:rsid w:val="00CF7E4C"/>
    <w:rsid w:val="00D0038A"/>
    <w:rsid w:val="00D037DF"/>
    <w:rsid w:val="00D06D3F"/>
    <w:rsid w:val="00D1191D"/>
    <w:rsid w:val="00D11BB4"/>
    <w:rsid w:val="00D12B5B"/>
    <w:rsid w:val="00D14B43"/>
    <w:rsid w:val="00D15261"/>
    <w:rsid w:val="00D15AA1"/>
    <w:rsid w:val="00D15D71"/>
    <w:rsid w:val="00D161F3"/>
    <w:rsid w:val="00D169D7"/>
    <w:rsid w:val="00D20DF9"/>
    <w:rsid w:val="00D20E50"/>
    <w:rsid w:val="00D2127D"/>
    <w:rsid w:val="00D2392C"/>
    <w:rsid w:val="00D23AEF"/>
    <w:rsid w:val="00D27645"/>
    <w:rsid w:val="00D3301F"/>
    <w:rsid w:val="00D3394C"/>
    <w:rsid w:val="00D35653"/>
    <w:rsid w:val="00D42081"/>
    <w:rsid w:val="00D423E5"/>
    <w:rsid w:val="00D433EB"/>
    <w:rsid w:val="00D53AEF"/>
    <w:rsid w:val="00D60E56"/>
    <w:rsid w:val="00D62089"/>
    <w:rsid w:val="00D64399"/>
    <w:rsid w:val="00D66AF5"/>
    <w:rsid w:val="00D7158D"/>
    <w:rsid w:val="00D73922"/>
    <w:rsid w:val="00D815AC"/>
    <w:rsid w:val="00D863CC"/>
    <w:rsid w:val="00D93641"/>
    <w:rsid w:val="00D95AF9"/>
    <w:rsid w:val="00D9637B"/>
    <w:rsid w:val="00D97177"/>
    <w:rsid w:val="00DA1646"/>
    <w:rsid w:val="00DA3AE2"/>
    <w:rsid w:val="00DA774F"/>
    <w:rsid w:val="00DB75E9"/>
    <w:rsid w:val="00DC06B1"/>
    <w:rsid w:val="00DC4216"/>
    <w:rsid w:val="00DC4A26"/>
    <w:rsid w:val="00DD36E9"/>
    <w:rsid w:val="00DE1323"/>
    <w:rsid w:val="00DE382D"/>
    <w:rsid w:val="00DE45B6"/>
    <w:rsid w:val="00DE61A8"/>
    <w:rsid w:val="00DE6FDF"/>
    <w:rsid w:val="00DF196A"/>
    <w:rsid w:val="00DF1AE4"/>
    <w:rsid w:val="00DF6F5A"/>
    <w:rsid w:val="00DF7591"/>
    <w:rsid w:val="00DF7EDE"/>
    <w:rsid w:val="00E008AF"/>
    <w:rsid w:val="00E01902"/>
    <w:rsid w:val="00E03A6A"/>
    <w:rsid w:val="00E05EC3"/>
    <w:rsid w:val="00E1082A"/>
    <w:rsid w:val="00E11969"/>
    <w:rsid w:val="00E11C72"/>
    <w:rsid w:val="00E136A7"/>
    <w:rsid w:val="00E14254"/>
    <w:rsid w:val="00E20CEB"/>
    <w:rsid w:val="00E24488"/>
    <w:rsid w:val="00E244FD"/>
    <w:rsid w:val="00E25F62"/>
    <w:rsid w:val="00E27226"/>
    <w:rsid w:val="00E32D84"/>
    <w:rsid w:val="00E33A17"/>
    <w:rsid w:val="00E35663"/>
    <w:rsid w:val="00E42AD8"/>
    <w:rsid w:val="00E42BDD"/>
    <w:rsid w:val="00E448D2"/>
    <w:rsid w:val="00E54421"/>
    <w:rsid w:val="00E54B3E"/>
    <w:rsid w:val="00E55E94"/>
    <w:rsid w:val="00E62147"/>
    <w:rsid w:val="00E6345B"/>
    <w:rsid w:val="00E664CF"/>
    <w:rsid w:val="00E72328"/>
    <w:rsid w:val="00E747C4"/>
    <w:rsid w:val="00E779FA"/>
    <w:rsid w:val="00E81275"/>
    <w:rsid w:val="00E8495E"/>
    <w:rsid w:val="00E878B4"/>
    <w:rsid w:val="00E9566A"/>
    <w:rsid w:val="00E957E4"/>
    <w:rsid w:val="00E964EA"/>
    <w:rsid w:val="00E96B6F"/>
    <w:rsid w:val="00EA3F89"/>
    <w:rsid w:val="00EB0E92"/>
    <w:rsid w:val="00EC428D"/>
    <w:rsid w:val="00EC4390"/>
    <w:rsid w:val="00EC5EA8"/>
    <w:rsid w:val="00EC6174"/>
    <w:rsid w:val="00ED0789"/>
    <w:rsid w:val="00ED42CC"/>
    <w:rsid w:val="00ED6A7D"/>
    <w:rsid w:val="00ED7E6F"/>
    <w:rsid w:val="00EE264D"/>
    <w:rsid w:val="00EE29B5"/>
    <w:rsid w:val="00EE419B"/>
    <w:rsid w:val="00EE6D35"/>
    <w:rsid w:val="00EF0708"/>
    <w:rsid w:val="00EF0AF1"/>
    <w:rsid w:val="00EF18C4"/>
    <w:rsid w:val="00EF1DA9"/>
    <w:rsid w:val="00EF40F9"/>
    <w:rsid w:val="00EF4B64"/>
    <w:rsid w:val="00EF759E"/>
    <w:rsid w:val="00F00965"/>
    <w:rsid w:val="00F036B3"/>
    <w:rsid w:val="00F04452"/>
    <w:rsid w:val="00F10AC9"/>
    <w:rsid w:val="00F120BA"/>
    <w:rsid w:val="00F126EB"/>
    <w:rsid w:val="00F138B6"/>
    <w:rsid w:val="00F1459D"/>
    <w:rsid w:val="00F160CE"/>
    <w:rsid w:val="00F1768A"/>
    <w:rsid w:val="00F25AE8"/>
    <w:rsid w:val="00F3125D"/>
    <w:rsid w:val="00F32951"/>
    <w:rsid w:val="00F367D9"/>
    <w:rsid w:val="00F37EC0"/>
    <w:rsid w:val="00F4210A"/>
    <w:rsid w:val="00F4245C"/>
    <w:rsid w:val="00F4404F"/>
    <w:rsid w:val="00F46ABE"/>
    <w:rsid w:val="00F5039D"/>
    <w:rsid w:val="00F52EEE"/>
    <w:rsid w:val="00F559ED"/>
    <w:rsid w:val="00F65175"/>
    <w:rsid w:val="00F65529"/>
    <w:rsid w:val="00F66B31"/>
    <w:rsid w:val="00F724D9"/>
    <w:rsid w:val="00F7564D"/>
    <w:rsid w:val="00F758DA"/>
    <w:rsid w:val="00F83AE2"/>
    <w:rsid w:val="00F84F66"/>
    <w:rsid w:val="00F9096D"/>
    <w:rsid w:val="00F9641D"/>
    <w:rsid w:val="00F979A9"/>
    <w:rsid w:val="00FA3EC9"/>
    <w:rsid w:val="00FA4E5E"/>
    <w:rsid w:val="00FA505F"/>
    <w:rsid w:val="00FB6D03"/>
    <w:rsid w:val="00FC0616"/>
    <w:rsid w:val="00FC431C"/>
    <w:rsid w:val="00FC46FA"/>
    <w:rsid w:val="00FC5D75"/>
    <w:rsid w:val="00FC7830"/>
    <w:rsid w:val="00FD57B4"/>
    <w:rsid w:val="00FD6656"/>
    <w:rsid w:val="00FD7239"/>
    <w:rsid w:val="00FD76C9"/>
    <w:rsid w:val="00FE0EDB"/>
    <w:rsid w:val="00FE416C"/>
    <w:rsid w:val="00FE60A4"/>
    <w:rsid w:val="00FE6116"/>
    <w:rsid w:val="00FF00FC"/>
    <w:rsid w:val="00FF0404"/>
    <w:rsid w:val="00FF3BA0"/>
    <w:rsid w:val="00FF53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9"/>
    <w:pPr>
      <w:spacing w:after="0" w:line="240" w:lineRule="auto"/>
    </w:pPr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C59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C51579"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ind w:right="5953"/>
      <w:jc w:val="center"/>
      <w:outlineLvl w:val="1"/>
    </w:pPr>
    <w:rPr>
      <w:rFonts w:ascii="Times New Roman" w:hAnsi="Times New Roman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54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C51579"/>
    <w:rPr>
      <w:rFonts w:ascii="Times New Roman" w:eastAsia="Batang" w:hAnsi="Times New Roman" w:cs="Times New Roman"/>
      <w:b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C51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C51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C51579"/>
    <w:pPr>
      <w:jc w:val="both"/>
    </w:pPr>
    <w:rPr>
      <w:sz w:val="20"/>
    </w:rPr>
  </w:style>
  <w:style w:type="paragraph" w:styleId="Prrafodelista">
    <w:name w:val="List Paragraph"/>
    <w:basedOn w:val="Normal"/>
    <w:uiPriority w:val="34"/>
    <w:qFormat/>
    <w:rsid w:val="00C51579"/>
    <w:pPr>
      <w:ind w:left="708"/>
    </w:pPr>
  </w:style>
  <w:style w:type="paragraph" w:styleId="Sinespaciado">
    <w:name w:val="No Spacing"/>
    <w:uiPriority w:val="99"/>
    <w:qFormat/>
    <w:rsid w:val="00762AC2"/>
    <w:pPr>
      <w:spacing w:after="0" w:line="240" w:lineRule="auto"/>
    </w:pPr>
    <w:rPr>
      <w:rFonts w:ascii="Calibri" w:eastAsia="Calibri" w:hAnsi="Calibri" w:cs="Calibri"/>
    </w:rPr>
  </w:style>
  <w:style w:type="paragraph" w:customStyle="1" w:styleId="adriana">
    <w:name w:val="adriana"/>
    <w:basedOn w:val="Normal"/>
    <w:rsid w:val="001834A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eastAsia="Times New Roman"/>
      <w:sz w:val="20"/>
    </w:rPr>
  </w:style>
  <w:style w:type="character" w:customStyle="1" w:styleId="apple-converted-space">
    <w:name w:val="apple-converted-space"/>
    <w:basedOn w:val="Fuentedeprrafopredeter"/>
    <w:rsid w:val="00AB30A6"/>
  </w:style>
  <w:style w:type="paragraph" w:customStyle="1" w:styleId="ecxmsonormal">
    <w:name w:val="ecxmsonormal"/>
    <w:basedOn w:val="Normal"/>
    <w:rsid w:val="00F4404F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3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331"/>
    <w:rPr>
      <w:rFonts w:ascii="Tahoma" w:eastAsia="Batang" w:hAnsi="Tahoma" w:cs="Tahoma"/>
      <w:sz w:val="16"/>
      <w:szCs w:val="16"/>
      <w:lang w:val="es-ES_tradnl" w:eastAsia="es-ES"/>
    </w:rPr>
  </w:style>
  <w:style w:type="character" w:styleId="nfasis">
    <w:name w:val="Emphasis"/>
    <w:basedOn w:val="Fuentedeprrafopredeter"/>
    <w:uiPriority w:val="20"/>
    <w:qFormat/>
    <w:rsid w:val="002F7D2B"/>
    <w:rPr>
      <w:i/>
      <w:iCs/>
    </w:rPr>
  </w:style>
  <w:style w:type="character" w:customStyle="1" w:styleId="ecxapple-converted-space">
    <w:name w:val="ecxapple-converted-space"/>
    <w:basedOn w:val="Fuentedeprrafopredeter"/>
    <w:rsid w:val="00B26360"/>
  </w:style>
  <w:style w:type="paragraph" w:styleId="NormalWeb">
    <w:name w:val="Normal (Web)"/>
    <w:basedOn w:val="Normal"/>
    <w:uiPriority w:val="99"/>
    <w:unhideWhenUsed/>
    <w:rsid w:val="00D1191D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4F554A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544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C59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s-ES"/>
    </w:rPr>
  </w:style>
  <w:style w:type="paragraph" w:customStyle="1" w:styleId="copete">
    <w:name w:val="copete"/>
    <w:basedOn w:val="Normal"/>
    <w:rsid w:val="00CC597A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CC597A"/>
    <w:rPr>
      <w:color w:val="0000FF"/>
      <w:u w:val="single"/>
    </w:rPr>
  </w:style>
  <w:style w:type="paragraph" w:customStyle="1" w:styleId="Normal1">
    <w:name w:val="Normal1"/>
    <w:rsid w:val="004C6549"/>
    <w:pPr>
      <w:spacing w:after="0"/>
    </w:pPr>
    <w:rPr>
      <w:rFonts w:ascii="Arial" w:eastAsia="Times New Roman" w:hAnsi="Arial" w:cs="Arial"/>
      <w:color w:val="000000"/>
      <w:lang w:val="en-US"/>
    </w:rPr>
  </w:style>
  <w:style w:type="paragraph" w:styleId="Textoindependiente3">
    <w:name w:val="Body Text 3"/>
    <w:basedOn w:val="Normal"/>
    <w:link w:val="Textoindependiente3Car"/>
    <w:rsid w:val="00C53E5A"/>
    <w:pPr>
      <w:jc w:val="both"/>
    </w:pPr>
    <w:rPr>
      <w:rFonts w:eastAsia="Times New Roman"/>
      <w:sz w:val="20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53E5A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extexposedshow">
    <w:name w:val="text_exposed_show"/>
    <w:basedOn w:val="Fuentedeprrafopredeter"/>
    <w:rsid w:val="00541155"/>
  </w:style>
  <w:style w:type="table" w:styleId="Tablaconcuadrcula">
    <w:name w:val="Table Grid"/>
    <w:basedOn w:val="Tablanormal"/>
    <w:uiPriority w:val="59"/>
    <w:rsid w:val="00554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rsid w:val="00B433F0"/>
    <w:pPr>
      <w:spacing w:after="0"/>
    </w:pPr>
    <w:rPr>
      <w:rFonts w:ascii="Arial" w:eastAsia="Arial" w:hAnsi="Arial" w:cs="Arial"/>
      <w:color w:val="000000"/>
      <w:lang w:val="es-ES" w:eastAsia="es-ES"/>
    </w:rPr>
  </w:style>
  <w:style w:type="character" w:customStyle="1" w:styleId="event-title">
    <w:name w:val="event-title"/>
    <w:basedOn w:val="Fuentedeprrafopredeter"/>
    <w:rsid w:val="00215379"/>
  </w:style>
  <w:style w:type="character" w:customStyle="1" w:styleId="event-date">
    <w:name w:val="event-date"/>
    <w:basedOn w:val="Fuentedeprrafopredeter"/>
    <w:rsid w:val="00215379"/>
  </w:style>
  <w:style w:type="paragraph" w:styleId="Textoindependiente">
    <w:name w:val="Body Text"/>
    <w:basedOn w:val="Normal"/>
    <w:link w:val="TextoindependienteCar"/>
    <w:rsid w:val="00E747C4"/>
    <w:pPr>
      <w:suppressAutoHyphens/>
      <w:spacing w:after="120" w:line="100" w:lineRule="atLeast"/>
    </w:pPr>
    <w:rPr>
      <w:rFonts w:ascii="Times New Roman" w:eastAsia="Times New Roman" w:hAnsi="Times New Roman"/>
      <w:kern w:val="1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E747C4"/>
    <w:rPr>
      <w:rFonts w:ascii="Times New Roman" w:eastAsia="Times New Roman" w:hAnsi="Times New Roman" w:cs="Times New Roman"/>
      <w:kern w:val="1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9"/>
    <w:pPr>
      <w:spacing w:after="0" w:line="240" w:lineRule="auto"/>
    </w:pPr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C51579"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ind w:right="5953"/>
      <w:jc w:val="center"/>
      <w:outlineLvl w:val="1"/>
    </w:pPr>
    <w:rPr>
      <w:rFonts w:ascii="Times New Roman" w:hAnsi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51579"/>
    <w:rPr>
      <w:rFonts w:ascii="Times New Roman" w:eastAsia="Batang" w:hAnsi="Times New Roman" w:cs="Times New Roman"/>
      <w:b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C51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C51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C51579"/>
    <w:pPr>
      <w:jc w:val="both"/>
    </w:pPr>
    <w:rPr>
      <w:sz w:val="20"/>
    </w:rPr>
  </w:style>
  <w:style w:type="paragraph" w:styleId="Prrafodelista">
    <w:name w:val="List Paragraph"/>
    <w:basedOn w:val="Normal"/>
    <w:uiPriority w:val="34"/>
    <w:qFormat/>
    <w:rsid w:val="00C51579"/>
    <w:pPr>
      <w:ind w:left="708"/>
    </w:pPr>
  </w:style>
  <w:style w:type="paragraph" w:styleId="Sinespaciado">
    <w:name w:val="No Spacing"/>
    <w:uiPriority w:val="99"/>
    <w:qFormat/>
    <w:rsid w:val="00762AC2"/>
    <w:pPr>
      <w:spacing w:after="0" w:line="240" w:lineRule="auto"/>
    </w:pPr>
    <w:rPr>
      <w:rFonts w:ascii="Calibri" w:eastAsia="Calibri" w:hAnsi="Calibri" w:cs="Calibri"/>
    </w:rPr>
  </w:style>
  <w:style w:type="paragraph" w:customStyle="1" w:styleId="adriana">
    <w:name w:val="adriana"/>
    <w:basedOn w:val="Normal"/>
    <w:rsid w:val="001834A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eastAsia="Times New Roman"/>
      <w:sz w:val="20"/>
    </w:rPr>
  </w:style>
  <w:style w:type="character" w:customStyle="1" w:styleId="apple-converted-space">
    <w:name w:val="apple-converted-space"/>
    <w:basedOn w:val="Fuentedeprrafopredeter"/>
    <w:rsid w:val="00AB30A6"/>
  </w:style>
  <w:style w:type="paragraph" w:customStyle="1" w:styleId="ecxmsonormal">
    <w:name w:val="ecxmsonormal"/>
    <w:basedOn w:val="Normal"/>
    <w:rsid w:val="00F4404F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3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331"/>
    <w:rPr>
      <w:rFonts w:ascii="Tahoma" w:eastAsia="Batang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9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9807D-076A-43FF-8064-37BA3CFD4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2840</Words>
  <Characters>15621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consejo</cp:lastModifiedBy>
  <cp:revision>5</cp:revision>
  <cp:lastPrinted>2017-03-23T11:38:00Z</cp:lastPrinted>
  <dcterms:created xsi:type="dcterms:W3CDTF">2017-04-18T18:29:00Z</dcterms:created>
  <dcterms:modified xsi:type="dcterms:W3CDTF">2017-04-20T16:50:00Z</dcterms:modified>
</cp:coreProperties>
</file>