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4A3" w:rsidRDefault="007414A3" w:rsidP="007414A3">
      <w:bookmarkStart w:id="0" w:name="_GoBack"/>
      <w:bookmarkEnd w:id="0"/>
    </w:p>
    <w:p w:rsidR="007414A3" w:rsidRPr="007B6A38" w:rsidRDefault="007414A3" w:rsidP="007414A3">
      <w:pPr>
        <w:pStyle w:val="Ttulo2"/>
        <w:pBdr>
          <w:right w:val="single" w:sz="6" w:space="22" w:color="auto" w:shadow="1"/>
        </w:pBdr>
        <w:ind w:right="5576"/>
        <w:rPr>
          <w:rFonts w:ascii="Arial" w:hAnsi="Arial" w:cs="Arial"/>
          <w:sz w:val="28"/>
          <w:szCs w:val="24"/>
        </w:rPr>
      </w:pPr>
      <w:r w:rsidRPr="007B6A38">
        <w:rPr>
          <w:rFonts w:ascii="Arial" w:hAnsi="Arial" w:cs="Arial"/>
          <w:sz w:val="28"/>
          <w:szCs w:val="24"/>
        </w:rPr>
        <w:t>CONSEJO DIRECTIVO</w:t>
      </w:r>
    </w:p>
    <w:p w:rsidR="007414A3" w:rsidRPr="004862AC" w:rsidRDefault="007414A3" w:rsidP="007414A3">
      <w:pPr>
        <w:jc w:val="right"/>
        <w:rPr>
          <w:rFonts w:cs="Arial"/>
          <w:b/>
          <w:sz w:val="22"/>
          <w:szCs w:val="22"/>
        </w:rPr>
      </w:pPr>
      <w:r>
        <w:rPr>
          <w:rFonts w:cs="Arial"/>
          <w:b/>
          <w:sz w:val="22"/>
          <w:szCs w:val="22"/>
        </w:rPr>
        <w:t xml:space="preserve">10 de noviembre </w:t>
      </w:r>
      <w:r w:rsidRPr="004862AC">
        <w:rPr>
          <w:rFonts w:cs="Arial"/>
          <w:b/>
          <w:sz w:val="22"/>
          <w:szCs w:val="22"/>
        </w:rPr>
        <w:t>de 201</w:t>
      </w:r>
      <w:r>
        <w:rPr>
          <w:rFonts w:cs="Arial"/>
          <w:b/>
          <w:sz w:val="22"/>
          <w:szCs w:val="22"/>
        </w:rPr>
        <w:t>4</w:t>
      </w:r>
      <w:r w:rsidRPr="004862AC">
        <w:rPr>
          <w:rFonts w:cs="Arial"/>
          <w:b/>
          <w:sz w:val="22"/>
          <w:szCs w:val="22"/>
        </w:rPr>
        <w:t>.</w:t>
      </w:r>
    </w:p>
    <w:p w:rsidR="007414A3" w:rsidRPr="004862AC" w:rsidRDefault="007414A3" w:rsidP="007414A3">
      <w:pPr>
        <w:jc w:val="right"/>
        <w:rPr>
          <w:rFonts w:cs="Arial"/>
          <w:b/>
          <w:sz w:val="22"/>
          <w:szCs w:val="22"/>
        </w:rPr>
      </w:pPr>
      <w:r>
        <w:rPr>
          <w:rFonts w:cs="Arial"/>
          <w:b/>
          <w:sz w:val="22"/>
          <w:szCs w:val="22"/>
        </w:rPr>
        <w:t xml:space="preserve">16ta. </w:t>
      </w:r>
      <w:r w:rsidRPr="004862AC">
        <w:rPr>
          <w:rFonts w:cs="Arial"/>
          <w:b/>
          <w:sz w:val="22"/>
          <w:szCs w:val="22"/>
        </w:rPr>
        <w:t xml:space="preserve">Sesión </w:t>
      </w:r>
      <w:r>
        <w:rPr>
          <w:rFonts w:cs="Arial"/>
          <w:b/>
          <w:sz w:val="22"/>
          <w:szCs w:val="22"/>
        </w:rPr>
        <w:t>Ordinaria</w:t>
      </w:r>
      <w:r w:rsidRPr="004862AC">
        <w:rPr>
          <w:rFonts w:cs="Arial"/>
          <w:b/>
          <w:sz w:val="22"/>
          <w:szCs w:val="22"/>
        </w:rPr>
        <w:t>.</w:t>
      </w:r>
    </w:p>
    <w:p w:rsidR="007414A3" w:rsidRPr="00C51579" w:rsidRDefault="007414A3" w:rsidP="007414A3">
      <w:pPr>
        <w:pBdr>
          <w:bottom w:val="single" w:sz="4" w:space="0" w:color="auto"/>
        </w:pBdr>
        <w:jc w:val="right"/>
        <w:rPr>
          <w:rFonts w:cs="Arial"/>
          <w:b/>
          <w:sz w:val="22"/>
          <w:szCs w:val="22"/>
        </w:rPr>
      </w:pPr>
      <w:r>
        <w:rPr>
          <w:rFonts w:cs="Arial"/>
          <w:b/>
          <w:sz w:val="22"/>
          <w:szCs w:val="22"/>
        </w:rPr>
        <w:t>16ta.</w:t>
      </w:r>
      <w:r w:rsidRPr="00C51579">
        <w:rPr>
          <w:rFonts w:cs="Arial"/>
          <w:b/>
          <w:sz w:val="22"/>
          <w:szCs w:val="22"/>
        </w:rPr>
        <w:t xml:space="preserve"> Reunión.</w:t>
      </w:r>
    </w:p>
    <w:p w:rsidR="007414A3" w:rsidRDefault="007414A3" w:rsidP="007414A3">
      <w:pPr>
        <w:pBdr>
          <w:bottom w:val="single" w:sz="4" w:space="0" w:color="auto"/>
        </w:pBdr>
        <w:jc w:val="right"/>
        <w:rPr>
          <w:rFonts w:cs="Arial"/>
          <w:b/>
          <w:sz w:val="22"/>
          <w:szCs w:val="22"/>
        </w:rPr>
      </w:pPr>
    </w:p>
    <w:p w:rsidR="007414A3" w:rsidRDefault="007414A3" w:rsidP="007414A3">
      <w:pPr>
        <w:pStyle w:val="Textoindependiente21"/>
        <w:rPr>
          <w:rFonts w:cs="Arial"/>
          <w:color w:val="000000"/>
          <w:sz w:val="22"/>
          <w:szCs w:val="22"/>
        </w:rPr>
      </w:pPr>
    </w:p>
    <w:p w:rsidR="007414A3" w:rsidRPr="004862AC" w:rsidRDefault="007414A3" w:rsidP="007414A3">
      <w:pPr>
        <w:pStyle w:val="Textoindependiente21"/>
        <w:rPr>
          <w:rFonts w:cs="Arial"/>
          <w:color w:val="000000"/>
          <w:sz w:val="22"/>
          <w:szCs w:val="22"/>
        </w:rPr>
      </w:pPr>
      <w:r w:rsidRPr="004862AC">
        <w:rPr>
          <w:rFonts w:cs="Arial"/>
          <w:color w:val="000000"/>
          <w:sz w:val="22"/>
          <w:szCs w:val="22"/>
        </w:rPr>
        <w:t>En la ciudad de Santa Fe, a los</w:t>
      </w:r>
      <w:r>
        <w:rPr>
          <w:rFonts w:cs="Arial"/>
          <w:color w:val="000000"/>
          <w:sz w:val="22"/>
          <w:szCs w:val="22"/>
        </w:rPr>
        <w:t xml:space="preserve"> 10 días del mes de noviembre </w:t>
      </w:r>
      <w:r w:rsidRPr="004862AC">
        <w:rPr>
          <w:rFonts w:cs="Arial"/>
          <w:color w:val="000000"/>
          <w:sz w:val="22"/>
          <w:szCs w:val="22"/>
        </w:rPr>
        <w:t xml:space="preserve">de dos mil </w:t>
      </w:r>
      <w:r>
        <w:rPr>
          <w:rFonts w:cs="Arial"/>
          <w:color w:val="000000"/>
          <w:sz w:val="22"/>
          <w:szCs w:val="22"/>
        </w:rPr>
        <w:t>catorce</w:t>
      </w:r>
      <w:r w:rsidRPr="004862AC">
        <w:rPr>
          <w:rFonts w:cs="Arial"/>
          <w:color w:val="000000"/>
          <w:sz w:val="22"/>
          <w:szCs w:val="22"/>
        </w:rPr>
        <w:t>, siendo la</w:t>
      </w:r>
      <w:r>
        <w:rPr>
          <w:rFonts w:cs="Arial"/>
          <w:color w:val="000000"/>
          <w:sz w:val="22"/>
          <w:szCs w:val="22"/>
        </w:rPr>
        <w:t>s 17:10 hs., se dio comienzo a la 16ta.</w:t>
      </w:r>
      <w:r w:rsidR="00613CD9">
        <w:rPr>
          <w:rFonts w:cs="Arial"/>
          <w:color w:val="000000"/>
          <w:sz w:val="22"/>
          <w:szCs w:val="22"/>
        </w:rPr>
        <w:t xml:space="preserve"> </w:t>
      </w:r>
      <w:r w:rsidRPr="004862AC">
        <w:rPr>
          <w:rFonts w:cs="Arial"/>
          <w:color w:val="000000"/>
          <w:sz w:val="22"/>
          <w:szCs w:val="22"/>
        </w:rPr>
        <w:t>Sesión</w:t>
      </w:r>
      <w:r>
        <w:rPr>
          <w:rFonts w:cs="Arial"/>
          <w:color w:val="000000"/>
          <w:sz w:val="22"/>
          <w:szCs w:val="22"/>
        </w:rPr>
        <w:t xml:space="preserve"> Ordinaria</w:t>
      </w:r>
      <w:r w:rsidRPr="004862AC">
        <w:rPr>
          <w:rFonts w:cs="Arial"/>
          <w:color w:val="000000"/>
          <w:sz w:val="22"/>
          <w:szCs w:val="22"/>
        </w:rPr>
        <w:t xml:space="preserve"> del Consejo Directivo de la Facultad de Ingeniería y Ciencias Hídricas de la Universidad Nacional del Litoral (CD), bajo la presidencia</w:t>
      </w:r>
      <w:r>
        <w:rPr>
          <w:rFonts w:cs="Arial"/>
          <w:color w:val="000000"/>
          <w:sz w:val="22"/>
          <w:szCs w:val="22"/>
        </w:rPr>
        <w:t xml:space="preserve"> </w:t>
      </w:r>
      <w:r w:rsidRPr="004862AC">
        <w:rPr>
          <w:rFonts w:cs="Arial"/>
          <w:color w:val="000000"/>
          <w:sz w:val="22"/>
          <w:szCs w:val="22"/>
        </w:rPr>
        <w:t>del</w:t>
      </w:r>
      <w:r>
        <w:rPr>
          <w:rFonts w:cs="Arial"/>
          <w:color w:val="000000"/>
          <w:sz w:val="22"/>
          <w:szCs w:val="22"/>
        </w:rPr>
        <w:t xml:space="preserve"> </w:t>
      </w:r>
      <w:r w:rsidRPr="00DB5478">
        <w:rPr>
          <w:rFonts w:cs="Arial"/>
          <w:color w:val="000000"/>
          <w:sz w:val="22"/>
          <w:szCs w:val="22"/>
        </w:rPr>
        <w:t xml:space="preserve">Sr. Decano, </w:t>
      </w:r>
      <w:r>
        <w:rPr>
          <w:rFonts w:cs="Arial"/>
          <w:color w:val="000000"/>
          <w:sz w:val="22"/>
          <w:szCs w:val="22"/>
        </w:rPr>
        <w:t>Dr. Raúl A. PEDRAZA c</w:t>
      </w:r>
      <w:r w:rsidRPr="004862AC">
        <w:rPr>
          <w:rFonts w:cs="Arial"/>
          <w:color w:val="000000"/>
          <w:sz w:val="22"/>
          <w:szCs w:val="22"/>
        </w:rPr>
        <w:t>on la asistencia de los</w:t>
      </w:r>
      <w:r>
        <w:rPr>
          <w:rFonts w:cs="Arial"/>
          <w:color w:val="000000"/>
          <w:sz w:val="22"/>
          <w:szCs w:val="22"/>
        </w:rPr>
        <w:t xml:space="preserve">/as </w:t>
      </w:r>
      <w:r w:rsidRPr="004862AC">
        <w:rPr>
          <w:rFonts w:cs="Arial"/>
          <w:color w:val="000000"/>
          <w:sz w:val="22"/>
          <w:szCs w:val="22"/>
        </w:rPr>
        <w:t>Sres</w:t>
      </w:r>
      <w:r>
        <w:rPr>
          <w:rFonts w:cs="Arial"/>
          <w:color w:val="000000"/>
          <w:sz w:val="22"/>
          <w:szCs w:val="22"/>
        </w:rPr>
        <w:t>/as.</w:t>
      </w:r>
      <w:r w:rsidRPr="004862AC">
        <w:rPr>
          <w:rFonts w:cs="Arial"/>
          <w:color w:val="000000"/>
          <w:sz w:val="22"/>
          <w:szCs w:val="22"/>
        </w:rPr>
        <w:t xml:space="preserve"> Consejeros</w:t>
      </w:r>
      <w:r>
        <w:rPr>
          <w:rFonts w:cs="Arial"/>
          <w:color w:val="000000"/>
          <w:sz w:val="22"/>
          <w:szCs w:val="22"/>
        </w:rPr>
        <w:t>/as</w:t>
      </w:r>
      <w:r w:rsidRPr="004862AC">
        <w:rPr>
          <w:rFonts w:cs="Arial"/>
          <w:color w:val="000000"/>
          <w:sz w:val="22"/>
          <w:szCs w:val="22"/>
        </w:rPr>
        <w:t xml:space="preserve"> convocados</w:t>
      </w:r>
      <w:r>
        <w:rPr>
          <w:rFonts w:cs="Arial"/>
          <w:color w:val="000000"/>
          <w:sz w:val="22"/>
          <w:szCs w:val="22"/>
        </w:rPr>
        <w:t>/as</w:t>
      </w:r>
      <w:r w:rsidRPr="004862AC">
        <w:rPr>
          <w:rFonts w:cs="Arial"/>
          <w:color w:val="000000"/>
          <w:sz w:val="22"/>
          <w:szCs w:val="22"/>
        </w:rPr>
        <w:t xml:space="preserve"> oportunamente y que a continuación se detallan:</w:t>
      </w:r>
    </w:p>
    <w:p w:rsidR="007414A3" w:rsidRDefault="007414A3" w:rsidP="007414A3">
      <w:pPr>
        <w:pStyle w:val="Textoindependiente21"/>
        <w:rPr>
          <w:rFonts w:cs="Arial"/>
          <w:b/>
          <w:color w:val="000000"/>
          <w:sz w:val="22"/>
          <w:szCs w:val="22"/>
        </w:rPr>
      </w:pPr>
    </w:p>
    <w:p w:rsidR="007414A3" w:rsidRDefault="007414A3" w:rsidP="007414A3">
      <w:pPr>
        <w:pStyle w:val="Textoindependiente21"/>
        <w:rPr>
          <w:rFonts w:cs="Arial"/>
          <w:b/>
          <w:color w:val="000000"/>
          <w:sz w:val="22"/>
          <w:szCs w:val="22"/>
        </w:rPr>
      </w:pPr>
      <w:r w:rsidRPr="004862AC">
        <w:rPr>
          <w:rFonts w:cs="Arial"/>
          <w:b/>
          <w:color w:val="000000"/>
          <w:sz w:val="22"/>
          <w:szCs w:val="22"/>
        </w:rPr>
        <w:t xml:space="preserve">CONSEJEROS PRESENTES: </w:t>
      </w:r>
    </w:p>
    <w:tbl>
      <w:tblPr>
        <w:tblW w:w="9356" w:type="dxa"/>
        <w:tblInd w:w="392" w:type="dxa"/>
        <w:tblLook w:val="00A0" w:firstRow="1" w:lastRow="0" w:firstColumn="1" w:lastColumn="0" w:noHBand="0" w:noVBand="0"/>
      </w:tblPr>
      <w:tblGrid>
        <w:gridCol w:w="3543"/>
        <w:gridCol w:w="2694"/>
        <w:gridCol w:w="3119"/>
      </w:tblGrid>
      <w:tr w:rsidR="007414A3" w:rsidRPr="002E3B7B" w:rsidTr="007414A3">
        <w:tc>
          <w:tcPr>
            <w:tcW w:w="3543" w:type="dxa"/>
          </w:tcPr>
          <w:p w:rsidR="007414A3" w:rsidRPr="002E3B7B" w:rsidRDefault="007414A3" w:rsidP="00096070">
            <w:pPr>
              <w:pStyle w:val="Textoindependiente21"/>
              <w:rPr>
                <w:rFonts w:cs="Arial"/>
                <w:color w:val="000000"/>
                <w:sz w:val="22"/>
                <w:szCs w:val="22"/>
              </w:rPr>
            </w:pPr>
            <w:r>
              <w:rPr>
                <w:rFonts w:cs="Arial"/>
                <w:color w:val="000000"/>
                <w:sz w:val="22"/>
                <w:szCs w:val="22"/>
              </w:rPr>
              <w:t>BOMRAD, Miguel Ángel</w:t>
            </w:r>
          </w:p>
        </w:tc>
        <w:tc>
          <w:tcPr>
            <w:tcW w:w="2694" w:type="dxa"/>
          </w:tcPr>
          <w:p w:rsidR="007414A3" w:rsidRPr="000D7792" w:rsidRDefault="007414A3" w:rsidP="00096070">
            <w:pPr>
              <w:pStyle w:val="Textoindependiente21"/>
              <w:rPr>
                <w:rFonts w:cs="Arial"/>
                <w:color w:val="000000"/>
                <w:sz w:val="22"/>
                <w:szCs w:val="22"/>
              </w:rPr>
            </w:pPr>
            <w:r>
              <w:rPr>
                <w:rFonts w:cs="Arial"/>
                <w:color w:val="000000"/>
                <w:sz w:val="22"/>
                <w:szCs w:val="22"/>
              </w:rPr>
              <w:t>LUENGO, Evangelina</w:t>
            </w:r>
          </w:p>
        </w:tc>
        <w:tc>
          <w:tcPr>
            <w:tcW w:w="3119" w:type="dxa"/>
          </w:tcPr>
          <w:p w:rsidR="007414A3" w:rsidRPr="000D7792" w:rsidRDefault="007414A3" w:rsidP="00096070">
            <w:pPr>
              <w:pStyle w:val="Textoindependiente21"/>
              <w:rPr>
                <w:rFonts w:cs="Arial"/>
                <w:color w:val="000000"/>
                <w:sz w:val="22"/>
                <w:szCs w:val="22"/>
              </w:rPr>
            </w:pPr>
            <w:r>
              <w:rPr>
                <w:rFonts w:cs="Arial"/>
                <w:color w:val="000000"/>
                <w:sz w:val="22"/>
                <w:szCs w:val="22"/>
              </w:rPr>
              <w:t>ORUÉ, Ricardo</w:t>
            </w:r>
          </w:p>
        </w:tc>
      </w:tr>
      <w:tr w:rsidR="007414A3" w:rsidRPr="002E3B7B" w:rsidTr="007414A3">
        <w:tc>
          <w:tcPr>
            <w:tcW w:w="3543" w:type="dxa"/>
          </w:tcPr>
          <w:p w:rsidR="007414A3" w:rsidRPr="002E3B7B" w:rsidRDefault="007414A3" w:rsidP="00096070">
            <w:pPr>
              <w:pStyle w:val="Textoindependiente21"/>
              <w:rPr>
                <w:rFonts w:cs="Arial"/>
                <w:color w:val="000000"/>
                <w:sz w:val="22"/>
                <w:szCs w:val="22"/>
              </w:rPr>
            </w:pPr>
            <w:r>
              <w:rPr>
                <w:rFonts w:cs="Arial"/>
                <w:color w:val="000000"/>
                <w:sz w:val="22"/>
                <w:szCs w:val="22"/>
              </w:rPr>
              <w:t>FIGUEREDO, Eduardo</w:t>
            </w:r>
          </w:p>
        </w:tc>
        <w:tc>
          <w:tcPr>
            <w:tcW w:w="2694" w:type="dxa"/>
          </w:tcPr>
          <w:p w:rsidR="007414A3" w:rsidRPr="000D7792" w:rsidRDefault="007414A3" w:rsidP="00096070">
            <w:pPr>
              <w:pStyle w:val="Textoindependiente21"/>
              <w:rPr>
                <w:rFonts w:cs="Arial"/>
                <w:color w:val="000000"/>
                <w:sz w:val="22"/>
                <w:szCs w:val="22"/>
              </w:rPr>
            </w:pPr>
            <w:r>
              <w:rPr>
                <w:rFonts w:cs="Arial"/>
                <w:color w:val="000000"/>
                <w:sz w:val="22"/>
                <w:szCs w:val="22"/>
              </w:rPr>
              <w:t>GARCÍA, María Daniela</w:t>
            </w:r>
          </w:p>
        </w:tc>
        <w:tc>
          <w:tcPr>
            <w:tcW w:w="3119" w:type="dxa"/>
          </w:tcPr>
          <w:p w:rsidR="007414A3" w:rsidRPr="000D7792" w:rsidRDefault="007414A3" w:rsidP="00096070">
            <w:pPr>
              <w:pStyle w:val="Textoindependiente21"/>
              <w:rPr>
                <w:rFonts w:cs="Arial"/>
                <w:color w:val="000000"/>
                <w:sz w:val="22"/>
                <w:szCs w:val="22"/>
              </w:rPr>
            </w:pPr>
            <w:r>
              <w:rPr>
                <w:rFonts w:cs="Arial"/>
                <w:color w:val="000000"/>
                <w:sz w:val="22"/>
                <w:szCs w:val="22"/>
              </w:rPr>
              <w:t>MARTÍN, Carlos</w:t>
            </w:r>
          </w:p>
        </w:tc>
      </w:tr>
      <w:tr w:rsidR="007414A3" w:rsidRPr="002E3B7B" w:rsidTr="007414A3">
        <w:tc>
          <w:tcPr>
            <w:tcW w:w="3543" w:type="dxa"/>
          </w:tcPr>
          <w:p w:rsidR="007414A3" w:rsidRPr="002E3B7B" w:rsidRDefault="007414A3" w:rsidP="00096070">
            <w:pPr>
              <w:pStyle w:val="Textoindependiente21"/>
              <w:rPr>
                <w:rFonts w:cs="Arial"/>
                <w:color w:val="000000"/>
                <w:sz w:val="22"/>
                <w:szCs w:val="22"/>
              </w:rPr>
            </w:pPr>
            <w:r>
              <w:rPr>
                <w:rFonts w:cs="Arial"/>
                <w:color w:val="000000"/>
                <w:sz w:val="22"/>
                <w:szCs w:val="22"/>
              </w:rPr>
              <w:t>FRANCESCONI, Paula</w:t>
            </w:r>
          </w:p>
        </w:tc>
        <w:tc>
          <w:tcPr>
            <w:tcW w:w="2694" w:type="dxa"/>
          </w:tcPr>
          <w:p w:rsidR="007414A3" w:rsidRPr="000D7792" w:rsidRDefault="007414A3" w:rsidP="00096070">
            <w:pPr>
              <w:pStyle w:val="Textoindependiente21"/>
              <w:rPr>
                <w:rFonts w:cs="Arial"/>
                <w:color w:val="000000"/>
                <w:sz w:val="22"/>
                <w:szCs w:val="22"/>
              </w:rPr>
            </w:pPr>
            <w:r w:rsidRPr="005D3BAE">
              <w:rPr>
                <w:sz w:val="22"/>
                <w:szCs w:val="22"/>
              </w:rPr>
              <w:t>PRENDES, Hugo</w:t>
            </w:r>
          </w:p>
        </w:tc>
        <w:tc>
          <w:tcPr>
            <w:tcW w:w="3119" w:type="dxa"/>
          </w:tcPr>
          <w:p w:rsidR="007414A3" w:rsidRPr="000D7792" w:rsidRDefault="007414A3" w:rsidP="00096070">
            <w:pPr>
              <w:pStyle w:val="Textoindependiente21"/>
              <w:rPr>
                <w:rFonts w:cs="Arial"/>
                <w:color w:val="000000"/>
                <w:sz w:val="22"/>
                <w:szCs w:val="22"/>
              </w:rPr>
            </w:pPr>
            <w:r>
              <w:rPr>
                <w:rFonts w:cs="Arial"/>
                <w:color w:val="000000"/>
                <w:sz w:val="22"/>
                <w:szCs w:val="22"/>
              </w:rPr>
              <w:t>PERUSINI, Julio Cesar</w:t>
            </w:r>
          </w:p>
        </w:tc>
      </w:tr>
      <w:tr w:rsidR="007414A3" w:rsidRPr="002E3B7B" w:rsidTr="007414A3">
        <w:tc>
          <w:tcPr>
            <w:tcW w:w="3543" w:type="dxa"/>
          </w:tcPr>
          <w:p w:rsidR="007414A3" w:rsidRDefault="007414A3" w:rsidP="00096070">
            <w:pPr>
              <w:pStyle w:val="Textoindependiente21"/>
              <w:rPr>
                <w:rFonts w:cs="Arial"/>
                <w:color w:val="000000"/>
                <w:sz w:val="22"/>
                <w:szCs w:val="22"/>
              </w:rPr>
            </w:pPr>
            <w:r>
              <w:rPr>
                <w:rFonts w:cs="Arial"/>
                <w:color w:val="000000"/>
                <w:sz w:val="22"/>
                <w:szCs w:val="22"/>
              </w:rPr>
              <w:t>SUKSDORF MERKE, Federico</w:t>
            </w:r>
          </w:p>
          <w:p w:rsidR="007414A3" w:rsidRPr="00B1375F" w:rsidRDefault="007414A3" w:rsidP="00096070">
            <w:pPr>
              <w:pStyle w:val="Textoindependiente21"/>
              <w:rPr>
                <w:rFonts w:cs="Arial"/>
                <w:color w:val="000000"/>
                <w:sz w:val="22"/>
                <w:szCs w:val="22"/>
              </w:rPr>
            </w:pPr>
            <w:r>
              <w:rPr>
                <w:rFonts w:cs="Arial"/>
                <w:color w:val="000000"/>
                <w:sz w:val="22"/>
                <w:szCs w:val="22"/>
              </w:rPr>
              <w:t>GENZELIS, Lucas</w:t>
            </w:r>
          </w:p>
        </w:tc>
        <w:tc>
          <w:tcPr>
            <w:tcW w:w="2694" w:type="dxa"/>
          </w:tcPr>
          <w:p w:rsidR="007414A3" w:rsidRDefault="007414A3" w:rsidP="00096070">
            <w:pPr>
              <w:pStyle w:val="Textoindependiente21"/>
              <w:rPr>
                <w:rFonts w:cs="Arial"/>
                <w:color w:val="000000"/>
                <w:sz w:val="22"/>
                <w:szCs w:val="22"/>
              </w:rPr>
            </w:pPr>
            <w:r>
              <w:rPr>
                <w:rFonts w:cs="Arial"/>
                <w:color w:val="000000"/>
                <w:sz w:val="22"/>
                <w:szCs w:val="22"/>
              </w:rPr>
              <w:t>PRODOLLIET, Jorge</w:t>
            </w:r>
          </w:p>
          <w:p w:rsidR="007414A3" w:rsidRPr="005D3BAE" w:rsidRDefault="00C35F94" w:rsidP="00096070">
            <w:pPr>
              <w:rPr>
                <w:sz w:val="22"/>
                <w:szCs w:val="22"/>
              </w:rPr>
            </w:pPr>
            <w:r>
              <w:rPr>
                <w:rFonts w:cs="Arial"/>
                <w:color w:val="000000"/>
                <w:sz w:val="22"/>
                <w:szCs w:val="22"/>
              </w:rPr>
              <w:t>NIGRO, Norberto</w:t>
            </w:r>
          </w:p>
        </w:tc>
        <w:tc>
          <w:tcPr>
            <w:tcW w:w="3119" w:type="dxa"/>
          </w:tcPr>
          <w:p w:rsidR="007414A3" w:rsidRDefault="007414A3" w:rsidP="00096070">
            <w:pPr>
              <w:pStyle w:val="Textoindependiente21"/>
              <w:rPr>
                <w:rFonts w:cs="Arial"/>
                <w:color w:val="000000"/>
                <w:sz w:val="22"/>
                <w:szCs w:val="22"/>
              </w:rPr>
            </w:pPr>
            <w:r w:rsidRPr="00C51579">
              <w:rPr>
                <w:rFonts w:cs="Arial"/>
                <w:color w:val="000000"/>
                <w:sz w:val="22"/>
                <w:szCs w:val="22"/>
              </w:rPr>
              <w:t>ALFANO, Orlando</w:t>
            </w:r>
            <w:r w:rsidRPr="000D7792">
              <w:rPr>
                <w:rFonts w:cs="Arial"/>
                <w:color w:val="000000"/>
                <w:sz w:val="22"/>
                <w:szCs w:val="22"/>
              </w:rPr>
              <w:t xml:space="preserve"> </w:t>
            </w:r>
          </w:p>
          <w:p w:rsidR="007414A3" w:rsidRDefault="00C35F94" w:rsidP="00096070">
            <w:pPr>
              <w:pStyle w:val="Textoindependiente21"/>
              <w:rPr>
                <w:rFonts w:cs="Arial"/>
                <w:color w:val="000000"/>
                <w:sz w:val="22"/>
                <w:szCs w:val="22"/>
              </w:rPr>
            </w:pPr>
            <w:r>
              <w:rPr>
                <w:rFonts w:cs="Arial"/>
                <w:color w:val="000000"/>
                <w:sz w:val="22"/>
                <w:szCs w:val="22"/>
              </w:rPr>
              <w:t>GIOVANOVICH, Iván</w:t>
            </w:r>
          </w:p>
        </w:tc>
      </w:tr>
      <w:tr w:rsidR="007414A3" w:rsidRPr="002E3B7B" w:rsidTr="007414A3">
        <w:tc>
          <w:tcPr>
            <w:tcW w:w="3543" w:type="dxa"/>
          </w:tcPr>
          <w:p w:rsidR="007414A3" w:rsidRDefault="00613CD9" w:rsidP="00096070">
            <w:pPr>
              <w:pStyle w:val="Textoindependiente21"/>
              <w:rPr>
                <w:rFonts w:cs="Arial"/>
                <w:color w:val="000000"/>
                <w:sz w:val="22"/>
                <w:szCs w:val="22"/>
              </w:rPr>
            </w:pPr>
            <w:r w:rsidRPr="000D7792">
              <w:rPr>
                <w:rFonts w:cs="Arial"/>
                <w:color w:val="000000"/>
                <w:sz w:val="22"/>
                <w:szCs w:val="22"/>
              </w:rPr>
              <w:t>FRANCO, Felipe</w:t>
            </w:r>
          </w:p>
        </w:tc>
        <w:tc>
          <w:tcPr>
            <w:tcW w:w="2694" w:type="dxa"/>
          </w:tcPr>
          <w:p w:rsidR="007414A3" w:rsidRDefault="00613CD9" w:rsidP="00096070">
            <w:pPr>
              <w:pStyle w:val="Textoindependiente21"/>
              <w:rPr>
                <w:rFonts w:cs="Arial"/>
                <w:color w:val="000000"/>
                <w:sz w:val="22"/>
                <w:szCs w:val="22"/>
              </w:rPr>
            </w:pPr>
            <w:r>
              <w:rPr>
                <w:rFonts w:cs="Arial"/>
                <w:color w:val="000000"/>
                <w:sz w:val="22"/>
                <w:szCs w:val="22"/>
              </w:rPr>
              <w:t>VERA, Mariana</w:t>
            </w:r>
          </w:p>
        </w:tc>
        <w:tc>
          <w:tcPr>
            <w:tcW w:w="3119" w:type="dxa"/>
          </w:tcPr>
          <w:p w:rsidR="007414A3" w:rsidRDefault="007414A3" w:rsidP="00096070">
            <w:pPr>
              <w:pStyle w:val="Textoindependiente21"/>
              <w:rPr>
                <w:rFonts w:cs="Arial"/>
                <w:color w:val="000000"/>
                <w:sz w:val="22"/>
                <w:szCs w:val="22"/>
              </w:rPr>
            </w:pPr>
          </w:p>
        </w:tc>
      </w:tr>
    </w:tbl>
    <w:p w:rsidR="00613CD9" w:rsidRDefault="00613CD9" w:rsidP="007414A3">
      <w:pPr>
        <w:pStyle w:val="Textoindependiente21"/>
        <w:rPr>
          <w:rFonts w:cs="Arial"/>
          <w:b/>
          <w:color w:val="000000"/>
          <w:sz w:val="22"/>
          <w:szCs w:val="22"/>
        </w:rPr>
      </w:pPr>
    </w:p>
    <w:p w:rsidR="007414A3" w:rsidRDefault="007414A3" w:rsidP="007414A3">
      <w:pPr>
        <w:pStyle w:val="Textoindependiente21"/>
        <w:rPr>
          <w:rFonts w:cs="Arial"/>
          <w:b/>
          <w:color w:val="000000"/>
          <w:sz w:val="22"/>
          <w:szCs w:val="22"/>
        </w:rPr>
      </w:pPr>
      <w:r w:rsidRPr="004862AC">
        <w:rPr>
          <w:rFonts w:cs="Arial"/>
          <w:b/>
          <w:color w:val="000000"/>
          <w:sz w:val="22"/>
          <w:szCs w:val="22"/>
        </w:rPr>
        <w:t>CONSEJERO</w:t>
      </w:r>
      <w:r>
        <w:rPr>
          <w:rFonts w:cs="Arial"/>
          <w:b/>
          <w:color w:val="000000"/>
          <w:sz w:val="22"/>
          <w:szCs w:val="22"/>
        </w:rPr>
        <w:t xml:space="preserve">S </w:t>
      </w:r>
      <w:r w:rsidRPr="004862AC">
        <w:rPr>
          <w:rFonts w:cs="Arial"/>
          <w:b/>
          <w:color w:val="000000"/>
          <w:sz w:val="22"/>
          <w:szCs w:val="22"/>
        </w:rPr>
        <w:t>AUSENTE</w:t>
      </w:r>
      <w:r>
        <w:rPr>
          <w:rFonts w:cs="Arial"/>
          <w:b/>
          <w:color w:val="000000"/>
          <w:sz w:val="22"/>
          <w:szCs w:val="22"/>
        </w:rPr>
        <w:t>S</w:t>
      </w:r>
      <w:r w:rsidRPr="004862AC">
        <w:rPr>
          <w:rFonts w:cs="Arial"/>
          <w:b/>
          <w:color w:val="000000"/>
          <w:sz w:val="22"/>
          <w:szCs w:val="22"/>
        </w:rPr>
        <w:t xml:space="preserve"> (CON AVISO):</w:t>
      </w:r>
    </w:p>
    <w:p w:rsidR="007414A3" w:rsidRDefault="007414A3" w:rsidP="007414A3">
      <w:pPr>
        <w:pStyle w:val="Textoindependiente21"/>
        <w:ind w:firstLine="426"/>
        <w:rPr>
          <w:rFonts w:cs="Arial"/>
          <w:color w:val="000000"/>
          <w:sz w:val="22"/>
          <w:szCs w:val="22"/>
        </w:rPr>
      </w:pPr>
      <w:r>
        <w:rPr>
          <w:rFonts w:cs="Arial"/>
          <w:color w:val="000000"/>
          <w:sz w:val="22"/>
          <w:szCs w:val="22"/>
        </w:rPr>
        <w:t>MATTALÍA, María Cecilia</w:t>
      </w:r>
      <w:r w:rsidR="00613CD9" w:rsidRPr="00613CD9">
        <w:rPr>
          <w:rFonts w:cs="Arial"/>
          <w:color w:val="000000"/>
          <w:sz w:val="22"/>
          <w:szCs w:val="22"/>
        </w:rPr>
        <w:t xml:space="preserve"> </w:t>
      </w:r>
      <w:r w:rsidR="00613CD9">
        <w:rPr>
          <w:rFonts w:cs="Arial"/>
          <w:color w:val="000000"/>
          <w:sz w:val="22"/>
          <w:szCs w:val="22"/>
        </w:rPr>
        <w:tab/>
        <w:t>POLO, Renzo</w:t>
      </w:r>
    </w:p>
    <w:p w:rsidR="007414A3" w:rsidRDefault="007414A3" w:rsidP="007414A3">
      <w:pPr>
        <w:pStyle w:val="Textoindependiente21"/>
        <w:ind w:firstLine="426"/>
        <w:rPr>
          <w:rFonts w:cs="Arial"/>
          <w:color w:val="000000"/>
          <w:sz w:val="22"/>
          <w:szCs w:val="22"/>
        </w:rPr>
      </w:pPr>
      <w:r>
        <w:rPr>
          <w:rFonts w:cs="Arial"/>
          <w:color w:val="000000"/>
          <w:sz w:val="22"/>
          <w:szCs w:val="22"/>
        </w:rPr>
        <w:t>PAOLI, Carlos</w:t>
      </w:r>
      <w:r w:rsidR="00613CD9" w:rsidRPr="00613CD9">
        <w:rPr>
          <w:rFonts w:cs="Arial"/>
          <w:color w:val="000000"/>
          <w:sz w:val="22"/>
          <w:szCs w:val="22"/>
        </w:rPr>
        <w:t xml:space="preserve"> </w:t>
      </w:r>
      <w:r w:rsidR="00613CD9">
        <w:rPr>
          <w:rFonts w:cs="Arial"/>
          <w:color w:val="000000"/>
          <w:sz w:val="22"/>
          <w:szCs w:val="22"/>
        </w:rPr>
        <w:tab/>
      </w:r>
      <w:r w:rsidR="00613CD9">
        <w:rPr>
          <w:rFonts w:cs="Arial"/>
          <w:color w:val="000000"/>
          <w:sz w:val="22"/>
          <w:szCs w:val="22"/>
        </w:rPr>
        <w:tab/>
      </w:r>
      <w:r w:rsidR="00613CD9">
        <w:rPr>
          <w:rFonts w:cs="Arial"/>
          <w:color w:val="000000"/>
          <w:sz w:val="22"/>
          <w:szCs w:val="22"/>
        </w:rPr>
        <w:tab/>
        <w:t>GRACIANI, Silvio</w:t>
      </w:r>
    </w:p>
    <w:p w:rsidR="007414A3" w:rsidRDefault="007414A3" w:rsidP="007414A3">
      <w:pPr>
        <w:pStyle w:val="Textoindependiente21"/>
        <w:ind w:firstLine="360"/>
        <w:rPr>
          <w:rFonts w:cs="Arial"/>
          <w:color w:val="000000"/>
          <w:sz w:val="22"/>
          <w:szCs w:val="22"/>
        </w:rPr>
      </w:pPr>
      <w:r>
        <w:rPr>
          <w:rFonts w:cs="Arial"/>
          <w:color w:val="000000"/>
          <w:sz w:val="22"/>
          <w:szCs w:val="22"/>
        </w:rPr>
        <w:t xml:space="preserve"> PIOVANO, Nancy</w:t>
      </w:r>
    </w:p>
    <w:p w:rsidR="007414A3" w:rsidRDefault="007414A3" w:rsidP="007414A3">
      <w:pPr>
        <w:pStyle w:val="Textoindependiente21"/>
        <w:rPr>
          <w:rFonts w:cs="Arial"/>
          <w:color w:val="000000"/>
          <w:sz w:val="22"/>
          <w:szCs w:val="22"/>
        </w:rPr>
      </w:pPr>
      <w:r>
        <w:rPr>
          <w:rFonts w:cs="Arial"/>
          <w:color w:val="000000"/>
          <w:sz w:val="22"/>
          <w:szCs w:val="22"/>
        </w:rPr>
        <w:t xml:space="preserve">       </w:t>
      </w:r>
    </w:p>
    <w:p w:rsidR="007414A3" w:rsidRDefault="007414A3" w:rsidP="007414A3">
      <w:pPr>
        <w:pStyle w:val="Textoindependiente21"/>
        <w:rPr>
          <w:rFonts w:cs="Arial"/>
          <w:color w:val="000000"/>
          <w:sz w:val="22"/>
          <w:szCs w:val="22"/>
        </w:rPr>
      </w:pPr>
      <w:r>
        <w:rPr>
          <w:rFonts w:cs="Arial"/>
          <w:color w:val="000000"/>
          <w:sz w:val="22"/>
          <w:szCs w:val="22"/>
        </w:rPr>
        <w:t xml:space="preserve">       </w:t>
      </w:r>
    </w:p>
    <w:p w:rsidR="007414A3" w:rsidRDefault="007414A3" w:rsidP="007414A3">
      <w:pPr>
        <w:pStyle w:val="Textoindependiente21"/>
        <w:pBdr>
          <w:bottom w:val="single" w:sz="4" w:space="1" w:color="auto"/>
        </w:pBdr>
        <w:jc w:val="right"/>
        <w:rPr>
          <w:rFonts w:cs="Arial"/>
          <w:b/>
          <w:sz w:val="16"/>
          <w:szCs w:val="16"/>
        </w:rPr>
      </w:pPr>
    </w:p>
    <w:p w:rsidR="007414A3" w:rsidRPr="00C17A1D" w:rsidRDefault="007414A3" w:rsidP="007414A3">
      <w:pPr>
        <w:pStyle w:val="Textoindependiente21"/>
        <w:ind w:left="360"/>
        <w:rPr>
          <w:rFonts w:cs="Arial"/>
          <w:sz w:val="22"/>
          <w:szCs w:val="22"/>
        </w:rPr>
      </w:pPr>
    </w:p>
    <w:p w:rsidR="007414A3" w:rsidRPr="009D639A" w:rsidRDefault="007414A3" w:rsidP="007414A3">
      <w:pPr>
        <w:pStyle w:val="Textoindependiente21"/>
        <w:numPr>
          <w:ilvl w:val="0"/>
          <w:numId w:val="1"/>
        </w:numPr>
        <w:rPr>
          <w:rFonts w:cs="Arial"/>
          <w:sz w:val="22"/>
          <w:szCs w:val="22"/>
        </w:rPr>
      </w:pPr>
      <w:r w:rsidRPr="000D2116">
        <w:rPr>
          <w:rFonts w:cs="Arial"/>
          <w:color w:val="000000"/>
          <w:sz w:val="22"/>
          <w:szCs w:val="22"/>
        </w:rPr>
        <w:t>El</w:t>
      </w:r>
      <w:r>
        <w:rPr>
          <w:rFonts w:cs="Arial"/>
          <w:color w:val="000000"/>
          <w:sz w:val="22"/>
          <w:szCs w:val="22"/>
        </w:rPr>
        <w:t xml:space="preserve"> </w:t>
      </w:r>
      <w:r w:rsidRPr="000D2116">
        <w:rPr>
          <w:rFonts w:cs="Arial"/>
          <w:color w:val="000000"/>
          <w:sz w:val="22"/>
          <w:szCs w:val="22"/>
        </w:rPr>
        <w:t xml:space="preserve">Decano solicita alterar del Orden del Día </w:t>
      </w:r>
      <w:r>
        <w:rPr>
          <w:rFonts w:cs="Arial"/>
          <w:color w:val="000000"/>
          <w:sz w:val="22"/>
          <w:szCs w:val="22"/>
        </w:rPr>
        <w:t xml:space="preserve">a los fines de que se trate sobre tablas </w:t>
      </w:r>
      <w:r w:rsidR="00C35F94">
        <w:rPr>
          <w:rFonts w:cs="Arial"/>
          <w:color w:val="000000"/>
          <w:sz w:val="22"/>
          <w:szCs w:val="22"/>
        </w:rPr>
        <w:t>el  asunto</w:t>
      </w:r>
      <w:r>
        <w:rPr>
          <w:rFonts w:cs="Arial"/>
          <w:color w:val="000000"/>
          <w:sz w:val="22"/>
          <w:szCs w:val="22"/>
        </w:rPr>
        <w:t xml:space="preserve"> entrado E</w:t>
      </w:r>
      <w:r w:rsidR="009D639A">
        <w:rPr>
          <w:rFonts w:cs="Arial"/>
          <w:color w:val="000000"/>
          <w:sz w:val="22"/>
          <w:szCs w:val="22"/>
        </w:rPr>
        <w:t xml:space="preserve">08. </w:t>
      </w:r>
      <w:r>
        <w:rPr>
          <w:rFonts w:cs="Arial"/>
          <w:color w:val="000000"/>
          <w:sz w:val="22"/>
          <w:szCs w:val="22"/>
        </w:rPr>
        <w:t>El Cuerpo a</w:t>
      </w:r>
      <w:r w:rsidRPr="004862AC">
        <w:rPr>
          <w:rFonts w:cs="Arial"/>
          <w:color w:val="000000"/>
          <w:sz w:val="22"/>
          <w:szCs w:val="22"/>
        </w:rPr>
        <w:t xml:space="preserve">prueba </w:t>
      </w:r>
      <w:r>
        <w:rPr>
          <w:rFonts w:cs="Arial"/>
          <w:color w:val="000000"/>
          <w:sz w:val="22"/>
          <w:szCs w:val="22"/>
        </w:rPr>
        <w:t>dicha proposición, dándose lectura a las actuaciones:</w:t>
      </w:r>
    </w:p>
    <w:p w:rsidR="009D639A" w:rsidRPr="009D639A" w:rsidRDefault="009D639A" w:rsidP="009D639A">
      <w:pPr>
        <w:pStyle w:val="Textoindependiente21"/>
        <w:ind w:left="360"/>
        <w:rPr>
          <w:rFonts w:cs="Arial"/>
          <w:sz w:val="22"/>
          <w:szCs w:val="22"/>
        </w:rPr>
      </w:pPr>
    </w:p>
    <w:tbl>
      <w:tblPr>
        <w:tblW w:w="906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80"/>
        <w:gridCol w:w="552"/>
        <w:gridCol w:w="8134"/>
      </w:tblGrid>
      <w:tr w:rsidR="009D639A" w:rsidRPr="009D639A" w:rsidTr="009D639A">
        <w:trPr>
          <w:trHeight w:val="303"/>
        </w:trPr>
        <w:tc>
          <w:tcPr>
            <w:tcW w:w="380" w:type="dxa"/>
            <w:shd w:val="clear" w:color="auto" w:fill="auto"/>
          </w:tcPr>
          <w:p w:rsidR="009D639A" w:rsidRPr="009D639A" w:rsidRDefault="009D639A" w:rsidP="009D639A">
            <w:pPr>
              <w:ind w:right="-142"/>
              <w:jc w:val="both"/>
              <w:rPr>
                <w:rFonts w:cs="Arial"/>
                <w:b/>
                <w:sz w:val="22"/>
                <w:szCs w:val="22"/>
                <w:lang w:val="es-ES"/>
              </w:rPr>
            </w:pPr>
            <w:r w:rsidRPr="009D639A">
              <w:rPr>
                <w:rFonts w:cs="Arial"/>
                <w:b/>
                <w:sz w:val="22"/>
                <w:szCs w:val="22"/>
                <w:lang w:val="es-ES"/>
              </w:rPr>
              <w:t>E</w:t>
            </w:r>
          </w:p>
        </w:tc>
        <w:tc>
          <w:tcPr>
            <w:tcW w:w="552" w:type="dxa"/>
            <w:shd w:val="clear" w:color="auto" w:fill="auto"/>
          </w:tcPr>
          <w:p w:rsidR="009D639A" w:rsidRPr="009D639A" w:rsidRDefault="009D639A" w:rsidP="009D639A">
            <w:pPr>
              <w:ind w:right="-142"/>
              <w:jc w:val="both"/>
              <w:rPr>
                <w:rFonts w:cs="Arial"/>
                <w:b/>
                <w:sz w:val="22"/>
                <w:szCs w:val="22"/>
                <w:lang w:val="es-ES"/>
              </w:rPr>
            </w:pPr>
            <w:r w:rsidRPr="009D639A">
              <w:rPr>
                <w:rFonts w:cs="Arial"/>
                <w:b/>
                <w:sz w:val="22"/>
                <w:szCs w:val="22"/>
                <w:lang w:val="es-ES"/>
              </w:rPr>
              <w:t>08 -</w:t>
            </w:r>
          </w:p>
        </w:tc>
        <w:tc>
          <w:tcPr>
            <w:tcW w:w="8134" w:type="dxa"/>
            <w:shd w:val="clear" w:color="auto" w:fill="auto"/>
          </w:tcPr>
          <w:p w:rsidR="009D639A" w:rsidRPr="009D639A" w:rsidRDefault="009D639A" w:rsidP="009D639A">
            <w:pPr>
              <w:ind w:right="-142"/>
              <w:jc w:val="both"/>
              <w:rPr>
                <w:rFonts w:cs="Arial"/>
                <w:b/>
                <w:sz w:val="22"/>
                <w:szCs w:val="22"/>
                <w:lang w:val="es-ES"/>
              </w:rPr>
            </w:pPr>
            <w:r w:rsidRPr="009D639A">
              <w:rPr>
                <w:rFonts w:cs="Arial"/>
                <w:b/>
                <w:sz w:val="22"/>
                <w:szCs w:val="22"/>
                <w:lang w:val="es-ES"/>
              </w:rPr>
              <w:t>Expediente Nº: 64.515.-</w:t>
            </w:r>
          </w:p>
        </w:tc>
      </w:tr>
      <w:tr w:rsidR="009D639A" w:rsidRPr="009D639A" w:rsidTr="009D639A">
        <w:trPr>
          <w:trHeight w:val="510"/>
        </w:trPr>
        <w:tc>
          <w:tcPr>
            <w:tcW w:w="9066" w:type="dxa"/>
            <w:gridSpan w:val="3"/>
            <w:shd w:val="clear" w:color="auto" w:fill="auto"/>
          </w:tcPr>
          <w:p w:rsidR="009D639A" w:rsidRDefault="009D639A" w:rsidP="009D639A">
            <w:pPr>
              <w:jc w:val="both"/>
              <w:rPr>
                <w:rFonts w:cs="Arial"/>
                <w:b/>
                <w:sz w:val="22"/>
                <w:szCs w:val="22"/>
                <w:lang w:val="es-ES"/>
              </w:rPr>
            </w:pPr>
            <w:r w:rsidRPr="009D639A">
              <w:rPr>
                <w:rFonts w:eastAsia="Times New Roman" w:cs="Arial"/>
                <w:sz w:val="22"/>
                <w:szCs w:val="22"/>
                <w:lang w:val="es-ES"/>
              </w:rPr>
              <w:t>Mag. Nancy PIOVANO – Solicita licencia como Consejera Docente Auxiliar ante el Consejo Directivo de la Facultad.</w:t>
            </w:r>
            <w:r w:rsidRPr="009D639A">
              <w:rPr>
                <w:rFonts w:cs="Arial"/>
                <w:b/>
                <w:sz w:val="22"/>
                <w:szCs w:val="22"/>
                <w:lang w:val="es-ES"/>
              </w:rPr>
              <w:t xml:space="preserve"> </w:t>
            </w:r>
          </w:p>
          <w:p w:rsidR="009D639A" w:rsidRPr="009D639A" w:rsidRDefault="009D639A" w:rsidP="009D639A">
            <w:pPr>
              <w:pStyle w:val="Prrafodelista"/>
              <w:numPr>
                <w:ilvl w:val="0"/>
                <w:numId w:val="11"/>
              </w:numPr>
              <w:jc w:val="right"/>
              <w:rPr>
                <w:rFonts w:cs="Arial"/>
                <w:b/>
                <w:sz w:val="22"/>
                <w:szCs w:val="22"/>
                <w:lang w:val="es-ES"/>
              </w:rPr>
            </w:pPr>
            <w:r w:rsidRPr="009D639A">
              <w:rPr>
                <w:rFonts w:cs="Arial"/>
                <w:b/>
                <w:sz w:val="22"/>
                <w:szCs w:val="22"/>
                <w:lang w:val="es-ES"/>
              </w:rPr>
              <w:t xml:space="preserve">APROBADO </w:t>
            </w:r>
          </w:p>
        </w:tc>
      </w:tr>
    </w:tbl>
    <w:p w:rsidR="009D639A" w:rsidRDefault="009D639A" w:rsidP="009D639A">
      <w:pPr>
        <w:pStyle w:val="Textoindependiente21"/>
        <w:rPr>
          <w:rFonts w:cs="Arial"/>
          <w:sz w:val="22"/>
          <w:szCs w:val="22"/>
        </w:rPr>
      </w:pPr>
    </w:p>
    <w:p w:rsidR="007414A3" w:rsidRPr="00F869A5" w:rsidRDefault="007414A3" w:rsidP="00F869A5">
      <w:pPr>
        <w:pStyle w:val="Textoindependiente21"/>
        <w:numPr>
          <w:ilvl w:val="0"/>
          <w:numId w:val="1"/>
        </w:numPr>
        <w:rPr>
          <w:rFonts w:cs="Arial"/>
          <w:color w:val="000000"/>
          <w:sz w:val="22"/>
          <w:szCs w:val="22"/>
        </w:rPr>
      </w:pPr>
      <w:r>
        <w:rPr>
          <w:rFonts w:cs="Arial"/>
          <w:color w:val="000000"/>
          <w:sz w:val="22"/>
          <w:szCs w:val="22"/>
        </w:rPr>
        <w:t xml:space="preserve">Aprobada la licencia antedicha es designado como Consejero </w:t>
      </w:r>
      <w:r w:rsidR="009D639A">
        <w:rPr>
          <w:rFonts w:cs="Arial"/>
          <w:color w:val="000000"/>
          <w:sz w:val="22"/>
          <w:szCs w:val="22"/>
        </w:rPr>
        <w:t>Docente Auxiliar</w:t>
      </w:r>
      <w:r>
        <w:rPr>
          <w:rFonts w:cs="Arial"/>
          <w:color w:val="000000"/>
          <w:sz w:val="22"/>
          <w:szCs w:val="22"/>
        </w:rPr>
        <w:t xml:space="preserve"> el </w:t>
      </w:r>
      <w:r w:rsidR="009D639A">
        <w:rPr>
          <w:rFonts w:cs="Arial"/>
          <w:color w:val="000000"/>
          <w:sz w:val="22"/>
          <w:szCs w:val="22"/>
        </w:rPr>
        <w:t>Prof</w:t>
      </w:r>
      <w:r>
        <w:rPr>
          <w:rFonts w:cs="Arial"/>
          <w:color w:val="000000"/>
          <w:sz w:val="22"/>
          <w:szCs w:val="22"/>
        </w:rPr>
        <w:t xml:space="preserve">. </w:t>
      </w:r>
      <w:r w:rsidR="009D639A">
        <w:rPr>
          <w:rFonts w:cs="Arial"/>
          <w:color w:val="000000"/>
          <w:sz w:val="22"/>
          <w:szCs w:val="22"/>
        </w:rPr>
        <w:t>Luis María CORDOBA</w:t>
      </w:r>
      <w:r>
        <w:rPr>
          <w:rFonts w:cs="Arial"/>
          <w:color w:val="000000"/>
          <w:sz w:val="22"/>
          <w:szCs w:val="22"/>
        </w:rPr>
        <w:t xml:space="preserve"> (de acuerdo al orden de suplencias que contempla la Resolución CD Nº 2</w:t>
      </w:r>
      <w:r w:rsidR="009D639A">
        <w:rPr>
          <w:rFonts w:cs="Arial"/>
          <w:color w:val="000000"/>
          <w:sz w:val="22"/>
          <w:szCs w:val="22"/>
        </w:rPr>
        <w:t>97</w:t>
      </w:r>
      <w:r w:rsidR="00990B27">
        <w:rPr>
          <w:rFonts w:cs="Arial"/>
          <w:color w:val="000000"/>
          <w:sz w:val="22"/>
          <w:szCs w:val="22"/>
        </w:rPr>
        <w:t xml:space="preserve">/13) </w:t>
      </w:r>
      <w:r>
        <w:rPr>
          <w:rFonts w:cs="Arial"/>
          <w:color w:val="000000"/>
          <w:sz w:val="22"/>
          <w:szCs w:val="22"/>
        </w:rPr>
        <w:t xml:space="preserve">quien, estando presente, es invitado a incorporase al Cuerpo. A continuación, opta por integrarse a las Comisiones en que se desempeñaba </w:t>
      </w:r>
      <w:r w:rsidR="009D639A">
        <w:rPr>
          <w:rFonts w:cs="Arial"/>
          <w:color w:val="000000"/>
          <w:sz w:val="22"/>
          <w:szCs w:val="22"/>
        </w:rPr>
        <w:t>la</w:t>
      </w:r>
      <w:r>
        <w:rPr>
          <w:rFonts w:cs="Arial"/>
          <w:color w:val="000000"/>
          <w:sz w:val="22"/>
          <w:szCs w:val="22"/>
        </w:rPr>
        <w:t xml:space="preserve"> Consejer</w:t>
      </w:r>
      <w:r w:rsidR="009D639A">
        <w:rPr>
          <w:rFonts w:cs="Arial"/>
          <w:color w:val="000000"/>
          <w:sz w:val="22"/>
          <w:szCs w:val="22"/>
        </w:rPr>
        <w:t>a</w:t>
      </w:r>
      <w:r>
        <w:rPr>
          <w:rFonts w:cs="Arial"/>
          <w:color w:val="000000"/>
          <w:sz w:val="22"/>
          <w:szCs w:val="22"/>
        </w:rPr>
        <w:t xml:space="preserve"> </w:t>
      </w:r>
      <w:r w:rsidR="009D639A">
        <w:rPr>
          <w:rFonts w:cs="Arial"/>
          <w:color w:val="000000"/>
          <w:sz w:val="22"/>
          <w:szCs w:val="22"/>
        </w:rPr>
        <w:t>Nancy PIOVANO</w:t>
      </w:r>
      <w:r>
        <w:rPr>
          <w:rFonts w:cs="Arial"/>
          <w:color w:val="000000"/>
          <w:sz w:val="22"/>
          <w:szCs w:val="22"/>
        </w:rPr>
        <w:t>: Especial de Concursos</w:t>
      </w:r>
      <w:r w:rsidR="000C7E88">
        <w:rPr>
          <w:rFonts w:cs="Arial"/>
          <w:color w:val="000000"/>
          <w:sz w:val="22"/>
          <w:szCs w:val="22"/>
        </w:rPr>
        <w:t xml:space="preserve"> y Hacienda</w:t>
      </w:r>
      <w:r>
        <w:rPr>
          <w:rFonts w:cs="Arial"/>
          <w:color w:val="000000"/>
          <w:sz w:val="22"/>
          <w:szCs w:val="22"/>
        </w:rPr>
        <w:t xml:space="preserve">. </w:t>
      </w:r>
    </w:p>
    <w:p w:rsidR="007414A3" w:rsidRDefault="007414A3" w:rsidP="007414A3">
      <w:pPr>
        <w:pStyle w:val="Textoindependiente21"/>
        <w:tabs>
          <w:tab w:val="left" w:pos="5387"/>
        </w:tabs>
        <w:rPr>
          <w:rFonts w:cs="Arial"/>
          <w:color w:val="000000"/>
          <w:sz w:val="22"/>
          <w:szCs w:val="22"/>
        </w:rPr>
      </w:pPr>
    </w:p>
    <w:p w:rsidR="007414A3" w:rsidRPr="00D578CF" w:rsidRDefault="007414A3" w:rsidP="007414A3">
      <w:pPr>
        <w:pStyle w:val="Prrafodelista"/>
        <w:numPr>
          <w:ilvl w:val="0"/>
          <w:numId w:val="1"/>
        </w:numPr>
        <w:tabs>
          <w:tab w:val="left" w:pos="1410"/>
        </w:tabs>
        <w:spacing w:after="200" w:line="276" w:lineRule="auto"/>
        <w:rPr>
          <w:rFonts w:cs="Arial"/>
          <w:sz w:val="22"/>
          <w:szCs w:val="22"/>
        </w:rPr>
      </w:pPr>
      <w:r w:rsidRPr="00D578CF">
        <w:rPr>
          <w:rFonts w:cs="Arial"/>
          <w:color w:val="000000"/>
          <w:sz w:val="22"/>
          <w:szCs w:val="22"/>
        </w:rPr>
        <w:t xml:space="preserve">Se continuó con el normal desarrollo del Orden del día,  poniéndose a consideración el Acta Nº </w:t>
      </w:r>
      <w:r>
        <w:rPr>
          <w:rFonts w:cs="Arial"/>
          <w:color w:val="000000"/>
          <w:sz w:val="22"/>
          <w:szCs w:val="22"/>
        </w:rPr>
        <w:t>1</w:t>
      </w:r>
      <w:r w:rsidR="008D0AF9">
        <w:rPr>
          <w:rFonts w:cs="Arial"/>
          <w:color w:val="000000"/>
          <w:sz w:val="22"/>
          <w:szCs w:val="22"/>
        </w:rPr>
        <w:t>5</w:t>
      </w:r>
      <w:r w:rsidRPr="00D578CF">
        <w:rPr>
          <w:rFonts w:cs="Arial"/>
          <w:color w:val="000000"/>
          <w:sz w:val="22"/>
          <w:szCs w:val="22"/>
        </w:rPr>
        <w:t xml:space="preserve">, correspondiente a la </w:t>
      </w:r>
      <w:r>
        <w:rPr>
          <w:rFonts w:cs="Arial"/>
          <w:color w:val="000000"/>
          <w:sz w:val="22"/>
          <w:szCs w:val="22"/>
        </w:rPr>
        <w:t>1</w:t>
      </w:r>
      <w:r w:rsidR="008D0AF9">
        <w:rPr>
          <w:rFonts w:cs="Arial"/>
          <w:color w:val="000000"/>
          <w:sz w:val="22"/>
          <w:szCs w:val="22"/>
        </w:rPr>
        <w:t>5</w:t>
      </w:r>
      <w:r>
        <w:rPr>
          <w:rFonts w:cs="Arial"/>
          <w:color w:val="000000"/>
          <w:sz w:val="22"/>
          <w:szCs w:val="22"/>
        </w:rPr>
        <w:t>v</w:t>
      </w:r>
      <w:r w:rsidRPr="00D578CF">
        <w:rPr>
          <w:rFonts w:cs="Arial"/>
          <w:color w:val="000000"/>
          <w:sz w:val="22"/>
          <w:szCs w:val="22"/>
        </w:rPr>
        <w:t>a</w:t>
      </w:r>
      <w:r>
        <w:rPr>
          <w:rFonts w:cs="Arial"/>
          <w:color w:val="000000"/>
          <w:sz w:val="22"/>
          <w:szCs w:val="22"/>
        </w:rPr>
        <w:t>.</w:t>
      </w:r>
      <w:r w:rsidRPr="00D578CF">
        <w:rPr>
          <w:rFonts w:cs="Arial"/>
          <w:color w:val="000000"/>
          <w:sz w:val="22"/>
          <w:szCs w:val="22"/>
        </w:rPr>
        <w:t xml:space="preserve"> Sesión Ordinaria de fecha </w:t>
      </w:r>
      <w:r>
        <w:rPr>
          <w:rFonts w:cs="Arial"/>
          <w:color w:val="000000"/>
          <w:sz w:val="22"/>
          <w:szCs w:val="22"/>
        </w:rPr>
        <w:t>2</w:t>
      </w:r>
      <w:r w:rsidR="008D0AF9">
        <w:rPr>
          <w:rFonts w:cs="Arial"/>
          <w:color w:val="000000"/>
          <w:sz w:val="22"/>
          <w:szCs w:val="22"/>
        </w:rPr>
        <w:t>7</w:t>
      </w:r>
      <w:r w:rsidRPr="00D578CF">
        <w:rPr>
          <w:rFonts w:cs="Arial"/>
          <w:color w:val="000000"/>
          <w:sz w:val="22"/>
          <w:szCs w:val="22"/>
        </w:rPr>
        <w:t xml:space="preserve"> de </w:t>
      </w:r>
      <w:r w:rsidR="008D0AF9">
        <w:rPr>
          <w:rFonts w:cs="Arial"/>
          <w:color w:val="000000"/>
          <w:sz w:val="22"/>
          <w:szCs w:val="22"/>
        </w:rPr>
        <w:t xml:space="preserve">octubre </w:t>
      </w:r>
      <w:r w:rsidRPr="00D578CF">
        <w:rPr>
          <w:rFonts w:cs="Arial"/>
          <w:color w:val="000000"/>
          <w:sz w:val="22"/>
          <w:szCs w:val="22"/>
        </w:rPr>
        <w:t>d</w:t>
      </w:r>
      <w:r w:rsidRPr="00D578CF">
        <w:rPr>
          <w:rFonts w:cs="Arial"/>
          <w:sz w:val="22"/>
          <w:szCs w:val="22"/>
        </w:rPr>
        <w:t>e 2014.</w:t>
      </w:r>
    </w:p>
    <w:p w:rsidR="007414A3" w:rsidRPr="00DC7E2E" w:rsidRDefault="007414A3" w:rsidP="007414A3">
      <w:pPr>
        <w:pStyle w:val="Textoindependiente21"/>
        <w:numPr>
          <w:ilvl w:val="0"/>
          <w:numId w:val="1"/>
        </w:numPr>
        <w:jc w:val="right"/>
        <w:rPr>
          <w:rFonts w:cs="Arial"/>
          <w:b/>
          <w:sz w:val="22"/>
          <w:szCs w:val="22"/>
        </w:rPr>
      </w:pPr>
      <w:r w:rsidRPr="00DC7E2E">
        <w:rPr>
          <w:rFonts w:cs="Arial"/>
          <w:b/>
          <w:sz w:val="22"/>
          <w:szCs w:val="22"/>
        </w:rPr>
        <w:t>APROBADA</w:t>
      </w:r>
    </w:p>
    <w:p w:rsidR="007414A3" w:rsidRDefault="007414A3" w:rsidP="007414A3">
      <w:pPr>
        <w:pStyle w:val="Textoindependiente21"/>
        <w:pBdr>
          <w:bottom w:val="single" w:sz="4" w:space="1" w:color="auto"/>
        </w:pBdr>
        <w:jc w:val="right"/>
        <w:rPr>
          <w:rFonts w:cs="Arial"/>
          <w:b/>
          <w:sz w:val="16"/>
          <w:szCs w:val="16"/>
        </w:rPr>
      </w:pPr>
    </w:p>
    <w:p w:rsidR="00F869A5" w:rsidRDefault="007414A3" w:rsidP="007414A3">
      <w:pPr>
        <w:pStyle w:val="Textoindependiente21"/>
        <w:tabs>
          <w:tab w:val="left" w:pos="675"/>
        </w:tabs>
        <w:jc w:val="left"/>
        <w:rPr>
          <w:rFonts w:cs="Arial"/>
          <w:b/>
          <w:sz w:val="16"/>
          <w:szCs w:val="16"/>
        </w:rPr>
      </w:pPr>
      <w:r>
        <w:rPr>
          <w:rFonts w:cs="Arial"/>
          <w:b/>
          <w:sz w:val="16"/>
          <w:szCs w:val="16"/>
        </w:rPr>
        <w:tab/>
      </w:r>
    </w:p>
    <w:p w:rsidR="00F869A5" w:rsidRDefault="00F869A5">
      <w:pPr>
        <w:spacing w:after="200" w:line="276" w:lineRule="auto"/>
        <w:rPr>
          <w:rFonts w:cs="Arial"/>
          <w:b/>
          <w:sz w:val="16"/>
          <w:szCs w:val="16"/>
        </w:rPr>
      </w:pPr>
      <w:r>
        <w:rPr>
          <w:rFonts w:cs="Arial"/>
          <w:b/>
          <w:sz w:val="16"/>
          <w:szCs w:val="16"/>
        </w:rPr>
        <w:br w:type="page"/>
      </w:r>
    </w:p>
    <w:p w:rsidR="007414A3" w:rsidRDefault="007414A3" w:rsidP="007414A3">
      <w:pPr>
        <w:pStyle w:val="Textoindependiente21"/>
        <w:tabs>
          <w:tab w:val="left" w:pos="675"/>
        </w:tabs>
        <w:jc w:val="left"/>
        <w:rPr>
          <w:rFonts w:cs="Arial"/>
          <w:b/>
          <w:sz w:val="16"/>
          <w:szCs w:val="16"/>
        </w:rPr>
      </w:pPr>
    </w:p>
    <w:p w:rsidR="007414A3" w:rsidRDefault="007414A3" w:rsidP="007414A3">
      <w:pPr>
        <w:pStyle w:val="Ttulo2"/>
        <w:pBdr>
          <w:top w:val="single" w:sz="4" w:space="1" w:color="auto" w:shadow="1"/>
          <w:left w:val="single" w:sz="4" w:space="4" w:color="auto" w:shadow="1"/>
          <w:bottom w:val="single" w:sz="4" w:space="1" w:color="auto" w:shadow="1"/>
          <w:right w:val="single" w:sz="4" w:space="4" w:color="auto" w:shadow="1"/>
        </w:pBdr>
        <w:spacing w:before="120"/>
        <w:ind w:right="4678"/>
        <w:rPr>
          <w:rFonts w:ascii="Arial" w:hAnsi="Arial" w:cs="Arial"/>
          <w:color w:val="000000"/>
          <w:szCs w:val="24"/>
        </w:rPr>
      </w:pPr>
      <w:r w:rsidRPr="003C1629">
        <w:rPr>
          <w:rFonts w:ascii="Arial" w:hAnsi="Arial" w:cs="Arial"/>
          <w:color w:val="000000"/>
          <w:szCs w:val="24"/>
        </w:rPr>
        <w:t>ASUNTOS ENTRADOS</w:t>
      </w:r>
    </w:p>
    <w:p w:rsidR="00D25306" w:rsidRPr="00D25306" w:rsidRDefault="00D25306" w:rsidP="00D25306">
      <w:pPr>
        <w:spacing w:line="276" w:lineRule="auto"/>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01 -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64.424.-</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 xml:space="preserve">Coordinador del Área de Transferencia – Eleva propuesta de acuerdo entre Barbagelata Ingeniería S.A. y la UNL, que tiene por objeto realizar “relevamientos batimétricos en el Canal de Derivación Norte, zona toma de agua”…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Tomado conocimiento.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02 -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64.423.-</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Coordinador del Área de Transferencia – Eleva propuesta de acuerdo entre Asociación de Trabajadores del Estado y la UNL, que tiene por objeto la participación de la UNL para realizar “estudios de Factibilidad Hídrica del área correspondiente a un predio propiedad de ATE ubicado en la ciudad de Villa Gobernador Gálvez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Tomado conocimiento.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03 -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64.413.-</w:t>
            </w:r>
          </w:p>
        </w:tc>
      </w:tr>
      <w:tr w:rsidR="00D25306" w:rsidRPr="00D25306" w:rsidTr="00096070">
        <w:tc>
          <w:tcPr>
            <w:tcW w:w="9322" w:type="dxa"/>
            <w:gridSpan w:val="3"/>
            <w:shd w:val="clear" w:color="auto" w:fill="auto"/>
          </w:tcPr>
          <w:p w:rsidR="00D25306" w:rsidRPr="00D25306" w:rsidRDefault="00D25306" w:rsidP="00D25306">
            <w:pPr>
              <w:jc w:val="both"/>
              <w:rPr>
                <w:rFonts w:eastAsia="Times New Roman" w:cs="Arial"/>
                <w:sz w:val="22"/>
                <w:szCs w:val="22"/>
                <w:lang w:val="es-ES"/>
              </w:rPr>
            </w:pPr>
            <w:r w:rsidRPr="00D25306">
              <w:rPr>
                <w:rFonts w:eastAsia="Times New Roman" w:cs="Arial"/>
                <w:sz w:val="22"/>
                <w:szCs w:val="22"/>
                <w:lang w:val="es-ES"/>
              </w:rPr>
              <w:t>Ing. Hugo ZINGARETTI – Eleva solicitud de renuncia como Consejero por el Estamento Docente ante el Consejo Directivo.</w:t>
            </w:r>
          </w:p>
          <w:p w:rsidR="00D25306" w:rsidRPr="00D25306" w:rsidRDefault="00D25306" w:rsidP="00D25306">
            <w:pPr>
              <w:jc w:val="both"/>
              <w:rPr>
                <w:rFonts w:cs="Arial"/>
                <w:b/>
                <w:sz w:val="22"/>
                <w:szCs w:val="22"/>
                <w:lang w:val="es-ES"/>
              </w:rPr>
            </w:pPr>
            <w:r w:rsidRPr="00D25306">
              <w:rPr>
                <w:rFonts w:cs="Arial"/>
                <w:b/>
                <w:sz w:val="22"/>
                <w:szCs w:val="22"/>
                <w:lang w:val="es-ES"/>
              </w:rPr>
              <w:t xml:space="preserve">Pase a la Comisión de: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Interpretación y Reglamentos.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04 -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64.348.-</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Dra. Georgina STEGMAYER – Manifiesta su opción de desempeñarse en Dedicación Exclusiva A, en el marco de la Resolución 16/04 y CS 330/05 de la Ordenanza Nº3.</w:t>
            </w:r>
          </w:p>
          <w:p w:rsidR="00D25306" w:rsidRPr="00D25306" w:rsidRDefault="00D25306" w:rsidP="00D25306">
            <w:pPr>
              <w:jc w:val="both"/>
              <w:rPr>
                <w:rFonts w:cs="Arial"/>
                <w:b/>
                <w:sz w:val="22"/>
                <w:szCs w:val="22"/>
                <w:lang w:val="es-ES"/>
              </w:rPr>
            </w:pPr>
            <w:r w:rsidRPr="00D25306">
              <w:rPr>
                <w:rFonts w:cs="Arial"/>
                <w:b/>
                <w:sz w:val="22"/>
                <w:szCs w:val="22"/>
                <w:lang w:val="es-ES"/>
              </w:rPr>
              <w:t xml:space="preserve">Pase a la Comisión de: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Interpretación y Reglamentos.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05 -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64.410.-</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Sub Secretaria Académica – Solicita  la designación de la Srta. Josefina PACINI, como miembro de la Comisión de Seguimiento Académico de la carrera de Ingeniería Ambiental en reemplazo del Sr. Joaquín CARBALLADA.</w:t>
            </w:r>
          </w:p>
          <w:p w:rsidR="00D25306" w:rsidRPr="00D25306" w:rsidRDefault="00D25306" w:rsidP="00D25306">
            <w:pPr>
              <w:jc w:val="both"/>
              <w:rPr>
                <w:rFonts w:cs="Arial"/>
                <w:b/>
                <w:sz w:val="22"/>
                <w:szCs w:val="22"/>
                <w:lang w:val="es-ES"/>
              </w:rPr>
            </w:pPr>
            <w:r w:rsidRPr="00D25306">
              <w:rPr>
                <w:rFonts w:cs="Arial"/>
                <w:b/>
                <w:sz w:val="22"/>
                <w:szCs w:val="22"/>
                <w:lang w:val="es-ES"/>
              </w:rPr>
              <w:t xml:space="preserve">Pase a la comisiones de: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Interpretación y Reglamentos</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Enseñanza.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06 -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64.445.-</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Sr. Agustín PEREIRA – Informa que han finalizado sus funciones en el Centro de Estudiantes de Ingeniería y Ciencias Hídricas (CEICH), y solicita al Consejo Directivo se considere su continuidad en la Comisión de Revisión de Régimen de Enseñanza, como representante estudiantil.</w:t>
            </w:r>
          </w:p>
          <w:p w:rsidR="00D25306" w:rsidRPr="00D25306" w:rsidRDefault="00D25306" w:rsidP="00D25306">
            <w:pPr>
              <w:jc w:val="both"/>
              <w:rPr>
                <w:rFonts w:cs="Arial"/>
                <w:b/>
                <w:sz w:val="22"/>
                <w:szCs w:val="22"/>
                <w:lang w:val="es-ES"/>
              </w:rPr>
            </w:pPr>
            <w:r w:rsidRPr="00D25306">
              <w:rPr>
                <w:rFonts w:cs="Arial"/>
                <w:b/>
                <w:sz w:val="22"/>
                <w:szCs w:val="22"/>
                <w:lang w:val="es-ES"/>
              </w:rPr>
              <w:t xml:space="preserve">Pase a la comisiones de: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Interpretación y Reglamentos</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Enseñanza. </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568"/>
        <w:gridCol w:w="8363"/>
      </w:tblGrid>
      <w:tr w:rsidR="00D25306" w:rsidRPr="00D25306" w:rsidTr="00CE043E">
        <w:trPr>
          <w:trHeight w:val="303"/>
        </w:trPr>
        <w:tc>
          <w:tcPr>
            <w:tcW w:w="391" w:type="dxa"/>
            <w:tcBorders>
              <w:top w:val="single" w:sz="4" w:space="0" w:color="auto"/>
              <w:left w:val="single" w:sz="4" w:space="0" w:color="auto"/>
              <w:bottom w:val="nil"/>
              <w:right w:val="nil"/>
            </w:tcBorders>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E</w:t>
            </w:r>
          </w:p>
        </w:tc>
        <w:tc>
          <w:tcPr>
            <w:tcW w:w="568" w:type="dxa"/>
            <w:tcBorders>
              <w:top w:val="single" w:sz="4" w:space="0" w:color="auto"/>
              <w:left w:val="nil"/>
              <w:bottom w:val="nil"/>
              <w:right w:val="nil"/>
            </w:tcBorders>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07 -</w:t>
            </w:r>
          </w:p>
        </w:tc>
        <w:tc>
          <w:tcPr>
            <w:tcW w:w="8363" w:type="dxa"/>
            <w:tcBorders>
              <w:top w:val="single" w:sz="4" w:space="0" w:color="auto"/>
              <w:left w:val="nil"/>
              <w:bottom w:val="nil"/>
              <w:right w:val="single" w:sz="4" w:space="0" w:color="auto"/>
            </w:tcBorders>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Expediente Nº: 64.521.-</w:t>
            </w:r>
          </w:p>
        </w:tc>
      </w:tr>
      <w:tr w:rsidR="00D25306" w:rsidRPr="00D25306" w:rsidTr="00CE043E">
        <w:tc>
          <w:tcPr>
            <w:tcW w:w="9322" w:type="dxa"/>
            <w:gridSpan w:val="3"/>
            <w:tcBorders>
              <w:top w:val="nil"/>
            </w:tcBorders>
            <w:shd w:val="clear" w:color="auto" w:fill="auto"/>
          </w:tcPr>
          <w:p w:rsidR="00D25306" w:rsidRPr="00D25306" w:rsidRDefault="00D25306" w:rsidP="00D25306">
            <w:pPr>
              <w:jc w:val="both"/>
              <w:rPr>
                <w:rFonts w:eastAsia="Times New Roman" w:cs="Arial"/>
                <w:sz w:val="22"/>
                <w:szCs w:val="22"/>
                <w:lang w:val="es-ES"/>
              </w:rPr>
            </w:pPr>
            <w:r w:rsidRPr="00D25306">
              <w:rPr>
                <w:rFonts w:eastAsia="Times New Roman" w:cs="Arial"/>
                <w:sz w:val="22"/>
                <w:szCs w:val="22"/>
                <w:lang w:val="es-ES"/>
              </w:rPr>
              <w:t xml:space="preserve">Secretaría de Posgrado – Solicita la designación del Jurado Evaluador de la Tesis de Maestría en Gestión Integrada de los Recursos Hídricos desarrollada por el Ing. Clara POZO </w:t>
            </w:r>
            <w:r w:rsidR="00F869A5" w:rsidRPr="00D25306">
              <w:rPr>
                <w:rFonts w:eastAsia="Times New Roman" w:cs="Arial"/>
                <w:sz w:val="22"/>
                <w:szCs w:val="22"/>
                <w:lang w:val="es-ES"/>
              </w:rPr>
              <w:t>GARCÍA</w:t>
            </w:r>
            <w:r w:rsidRPr="00D25306">
              <w:rPr>
                <w:rFonts w:eastAsia="Times New Roman" w:cs="Arial"/>
                <w:sz w:val="22"/>
                <w:szCs w:val="22"/>
                <w:lang w:val="es-ES"/>
              </w:rPr>
              <w:t>.</w:t>
            </w:r>
          </w:p>
          <w:p w:rsidR="00D25306" w:rsidRPr="00D25306" w:rsidRDefault="00D25306" w:rsidP="00D25306">
            <w:pPr>
              <w:rPr>
                <w:rFonts w:eastAsia="Times New Roman" w:cs="Arial"/>
                <w:b/>
                <w:sz w:val="22"/>
                <w:szCs w:val="22"/>
                <w:lang w:val="es-ES"/>
              </w:rPr>
            </w:pPr>
            <w:r w:rsidRPr="00D25306">
              <w:rPr>
                <w:rFonts w:eastAsia="Times New Roman" w:cs="Arial"/>
                <w:b/>
                <w:sz w:val="22"/>
                <w:szCs w:val="22"/>
                <w:lang w:val="es-ES"/>
              </w:rPr>
              <w:t>Pase a la comisión de:</w:t>
            </w:r>
          </w:p>
          <w:p w:rsidR="00D25306" w:rsidRPr="00D25306" w:rsidRDefault="00D25306" w:rsidP="00D25306">
            <w:pPr>
              <w:numPr>
                <w:ilvl w:val="0"/>
                <w:numId w:val="2"/>
              </w:numPr>
              <w:contextualSpacing/>
              <w:jc w:val="both"/>
              <w:rPr>
                <w:rFonts w:eastAsia="Times New Roman" w:cs="Arial"/>
                <w:b/>
                <w:sz w:val="22"/>
                <w:szCs w:val="22"/>
                <w:lang w:val="es-ES"/>
              </w:rPr>
            </w:pPr>
            <w:r w:rsidRPr="00D25306">
              <w:rPr>
                <w:rFonts w:eastAsia="Times New Roman" w:cs="Arial"/>
                <w:b/>
                <w:sz w:val="22"/>
                <w:szCs w:val="22"/>
                <w:lang w:val="es-ES"/>
              </w:rPr>
              <w:t>Ciencia y Técnica, Extensión y Transferencia.</w:t>
            </w:r>
          </w:p>
        </w:tc>
      </w:tr>
    </w:tbl>
    <w:p w:rsidR="007414A3" w:rsidRDefault="007414A3" w:rsidP="007414A3">
      <w:pPr>
        <w:rPr>
          <w:b/>
          <w:lang w:val="es-ES"/>
        </w:rPr>
      </w:pPr>
    </w:p>
    <w:p w:rsidR="00D25306" w:rsidRPr="00D25306" w:rsidRDefault="00D25306" w:rsidP="00D25306">
      <w:pPr>
        <w:keepNext/>
        <w:pBdr>
          <w:top w:val="single" w:sz="4" w:space="0" w:color="auto" w:shadow="1"/>
          <w:left w:val="single" w:sz="4" w:space="0" w:color="auto" w:shadow="1"/>
          <w:bottom w:val="single" w:sz="4" w:space="1" w:color="auto" w:shadow="1"/>
          <w:right w:val="single" w:sz="4" w:space="0" w:color="auto" w:shadow="1"/>
        </w:pBdr>
        <w:spacing w:before="120"/>
        <w:ind w:right="3168"/>
        <w:jc w:val="center"/>
        <w:outlineLvl w:val="1"/>
        <w:rPr>
          <w:rFonts w:ascii="Calibri" w:eastAsia="Times New Roman" w:hAnsi="Calibri" w:cs="Calibri"/>
          <w:b/>
          <w:color w:val="000000"/>
          <w:sz w:val="28"/>
          <w:szCs w:val="28"/>
          <w:lang w:val="es-ES"/>
        </w:rPr>
      </w:pPr>
      <w:r w:rsidRPr="00D25306">
        <w:rPr>
          <w:rFonts w:ascii="Calibri" w:eastAsia="Times New Roman" w:hAnsi="Calibri" w:cs="Calibri"/>
          <w:b/>
          <w:color w:val="000000"/>
          <w:sz w:val="28"/>
          <w:szCs w:val="28"/>
          <w:lang w:val="es-ES"/>
        </w:rPr>
        <w:t>ASUNTOS ENTRADOS FUERA DE NÓMINA</w:t>
      </w:r>
    </w:p>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0"/>
        <w:gridCol w:w="565"/>
        <w:gridCol w:w="8267"/>
      </w:tblGrid>
      <w:tr w:rsidR="00D25306" w:rsidRPr="00D25306" w:rsidTr="00096070">
        <w:trPr>
          <w:trHeight w:val="303"/>
        </w:trPr>
        <w:tc>
          <w:tcPr>
            <w:tcW w:w="490" w:type="dxa"/>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FN</w:t>
            </w:r>
          </w:p>
        </w:tc>
        <w:tc>
          <w:tcPr>
            <w:tcW w:w="565" w:type="dxa"/>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01 -</w:t>
            </w:r>
          </w:p>
        </w:tc>
        <w:tc>
          <w:tcPr>
            <w:tcW w:w="8267" w:type="dxa"/>
            <w:shd w:val="clear" w:color="auto" w:fill="auto"/>
          </w:tcPr>
          <w:p w:rsidR="00D25306" w:rsidRPr="00D25306" w:rsidRDefault="00D25306" w:rsidP="00D25306">
            <w:pPr>
              <w:ind w:right="-142"/>
              <w:jc w:val="both"/>
              <w:rPr>
                <w:rFonts w:eastAsia="Times New Roman" w:cs="Arial"/>
                <w:b/>
                <w:sz w:val="22"/>
                <w:szCs w:val="22"/>
                <w:lang w:val="es-ES"/>
              </w:rPr>
            </w:pPr>
            <w:r w:rsidRPr="00D25306">
              <w:rPr>
                <w:rFonts w:eastAsia="Times New Roman" w:cs="Arial"/>
                <w:b/>
                <w:sz w:val="22"/>
                <w:szCs w:val="22"/>
                <w:lang w:val="es-ES"/>
              </w:rPr>
              <w:t>Expediente Nº: 64.529.-</w:t>
            </w:r>
          </w:p>
        </w:tc>
      </w:tr>
      <w:tr w:rsidR="00D25306" w:rsidRPr="00D25306" w:rsidTr="00096070">
        <w:tc>
          <w:tcPr>
            <w:tcW w:w="9322" w:type="dxa"/>
            <w:gridSpan w:val="3"/>
            <w:shd w:val="clear" w:color="auto" w:fill="auto"/>
          </w:tcPr>
          <w:p w:rsidR="00D25306" w:rsidRPr="00D25306" w:rsidRDefault="00D25306" w:rsidP="00D25306">
            <w:pPr>
              <w:jc w:val="both"/>
              <w:rPr>
                <w:rFonts w:eastAsia="Times New Roman" w:cs="Arial"/>
                <w:sz w:val="22"/>
                <w:szCs w:val="22"/>
                <w:lang w:val="es-ES"/>
              </w:rPr>
            </w:pPr>
            <w:r w:rsidRPr="00D25306">
              <w:rPr>
                <w:rFonts w:eastAsia="Times New Roman" w:cs="Arial"/>
                <w:sz w:val="22"/>
                <w:szCs w:val="22"/>
                <w:lang w:val="es-ES"/>
              </w:rPr>
              <w:t>Secretario Académica – Presenta propuesta de Calendario Académico para el año 2015.</w:t>
            </w:r>
          </w:p>
          <w:p w:rsidR="00D25306" w:rsidRPr="00D25306" w:rsidRDefault="00D25306" w:rsidP="00D25306">
            <w:pPr>
              <w:rPr>
                <w:rFonts w:eastAsia="Times New Roman" w:cs="Arial"/>
                <w:b/>
                <w:sz w:val="22"/>
                <w:szCs w:val="22"/>
                <w:lang w:val="es-ES"/>
              </w:rPr>
            </w:pPr>
            <w:r w:rsidRPr="00D25306">
              <w:rPr>
                <w:rFonts w:eastAsia="Times New Roman" w:cs="Arial"/>
                <w:b/>
                <w:sz w:val="22"/>
                <w:szCs w:val="22"/>
                <w:lang w:val="es-ES"/>
              </w:rPr>
              <w:t>Pase a la Comisión de:</w:t>
            </w:r>
          </w:p>
          <w:p w:rsidR="00D25306" w:rsidRPr="00D25306" w:rsidRDefault="00D25306" w:rsidP="00D25306">
            <w:pPr>
              <w:numPr>
                <w:ilvl w:val="0"/>
                <w:numId w:val="2"/>
              </w:numPr>
              <w:contextualSpacing/>
              <w:jc w:val="both"/>
              <w:rPr>
                <w:rFonts w:eastAsia="Times New Roman" w:cs="Arial"/>
                <w:b/>
                <w:sz w:val="22"/>
                <w:szCs w:val="22"/>
                <w:lang w:val="es-ES"/>
              </w:rPr>
            </w:pPr>
            <w:r w:rsidRPr="00D25306">
              <w:rPr>
                <w:rFonts w:eastAsia="Times New Roman" w:cs="Arial"/>
                <w:b/>
                <w:sz w:val="22"/>
                <w:szCs w:val="22"/>
                <w:lang w:val="es-ES"/>
              </w:rPr>
              <w:t>Enseñanza</w:t>
            </w:r>
          </w:p>
        </w:tc>
      </w:tr>
    </w:tbl>
    <w:p w:rsidR="00D25306" w:rsidRPr="00D25306" w:rsidRDefault="00D25306" w:rsidP="00D25306">
      <w:pPr>
        <w:spacing w:line="276" w:lineRule="auto"/>
        <w:rPr>
          <w:rFonts w:eastAsia="Times New Roman"/>
          <w:b/>
          <w:sz w:val="16"/>
          <w:szCs w:val="16"/>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D25306" w:rsidRPr="00D25306" w:rsidTr="00096070">
        <w:trPr>
          <w:trHeight w:val="303"/>
        </w:trPr>
        <w:tc>
          <w:tcPr>
            <w:tcW w:w="391"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FN</w:t>
            </w:r>
          </w:p>
        </w:tc>
        <w:tc>
          <w:tcPr>
            <w:tcW w:w="568"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02 -</w:t>
            </w:r>
          </w:p>
        </w:tc>
        <w:tc>
          <w:tcPr>
            <w:tcW w:w="8363" w:type="dxa"/>
            <w:shd w:val="clear" w:color="auto" w:fill="auto"/>
          </w:tcPr>
          <w:p w:rsidR="00D25306" w:rsidRPr="00D25306" w:rsidRDefault="00D25306" w:rsidP="00D25306">
            <w:pPr>
              <w:ind w:right="-142"/>
              <w:jc w:val="both"/>
              <w:rPr>
                <w:rFonts w:cs="Arial"/>
                <w:b/>
                <w:sz w:val="22"/>
                <w:szCs w:val="22"/>
                <w:lang w:val="es-ES"/>
              </w:rPr>
            </w:pPr>
            <w:r w:rsidRPr="00D25306">
              <w:rPr>
                <w:rFonts w:cs="Arial"/>
                <w:b/>
                <w:sz w:val="22"/>
                <w:szCs w:val="22"/>
                <w:lang w:val="es-ES"/>
              </w:rPr>
              <w:t>Expediente Nº: 64.429.-</w:t>
            </w:r>
          </w:p>
        </w:tc>
      </w:tr>
      <w:tr w:rsidR="00D25306" w:rsidRPr="00D25306" w:rsidTr="00096070">
        <w:tc>
          <w:tcPr>
            <w:tcW w:w="9322" w:type="dxa"/>
            <w:gridSpan w:val="3"/>
            <w:shd w:val="clear" w:color="auto" w:fill="auto"/>
          </w:tcPr>
          <w:p w:rsidR="00D25306" w:rsidRPr="00D25306" w:rsidRDefault="00D25306" w:rsidP="00D25306">
            <w:pPr>
              <w:jc w:val="both"/>
              <w:rPr>
                <w:rFonts w:cs="Arial"/>
                <w:b/>
                <w:sz w:val="22"/>
                <w:szCs w:val="22"/>
                <w:lang w:val="es-ES"/>
              </w:rPr>
            </w:pPr>
            <w:r w:rsidRPr="00D25306">
              <w:rPr>
                <w:rFonts w:eastAsia="Times New Roman" w:cs="Arial"/>
                <w:sz w:val="22"/>
                <w:szCs w:val="22"/>
                <w:lang w:val="es-ES"/>
              </w:rPr>
              <w:t>Ing. Héctor PICATTO – Presenta renuncia definitiva a su cargo en virtus de haber obtenido el beneficio de la jubilación.</w:t>
            </w:r>
          </w:p>
          <w:p w:rsidR="00D25306" w:rsidRPr="00D25306" w:rsidRDefault="00D25306" w:rsidP="00D25306">
            <w:pPr>
              <w:jc w:val="both"/>
              <w:rPr>
                <w:rFonts w:cs="Arial"/>
                <w:b/>
                <w:sz w:val="22"/>
                <w:szCs w:val="22"/>
                <w:lang w:val="es-ES"/>
              </w:rPr>
            </w:pPr>
            <w:r w:rsidRPr="00D25306">
              <w:rPr>
                <w:rFonts w:cs="Arial"/>
                <w:b/>
                <w:sz w:val="22"/>
                <w:szCs w:val="22"/>
                <w:lang w:val="es-ES"/>
              </w:rPr>
              <w:t xml:space="preserve">Pase a la Comisión de: </w:t>
            </w:r>
          </w:p>
          <w:p w:rsidR="00D25306" w:rsidRPr="00D25306" w:rsidRDefault="00D25306" w:rsidP="00D25306">
            <w:pPr>
              <w:numPr>
                <w:ilvl w:val="0"/>
                <w:numId w:val="5"/>
              </w:numPr>
              <w:contextualSpacing/>
              <w:jc w:val="both"/>
              <w:rPr>
                <w:rFonts w:cs="Arial"/>
                <w:b/>
                <w:sz w:val="22"/>
                <w:szCs w:val="22"/>
                <w:lang w:val="es-ES"/>
              </w:rPr>
            </w:pPr>
            <w:r w:rsidRPr="00D25306">
              <w:rPr>
                <w:rFonts w:cs="Arial"/>
                <w:b/>
                <w:sz w:val="22"/>
                <w:szCs w:val="22"/>
                <w:lang w:val="es-ES"/>
              </w:rPr>
              <w:t xml:space="preserve">Interpretación y Reglamentos. </w:t>
            </w:r>
          </w:p>
        </w:tc>
      </w:tr>
    </w:tbl>
    <w:p w:rsidR="00D25306" w:rsidRDefault="00D25306" w:rsidP="007414A3">
      <w:pPr>
        <w:rPr>
          <w:b/>
          <w:lang w:val="es-ES"/>
        </w:rPr>
      </w:pPr>
    </w:p>
    <w:p w:rsidR="007414A3" w:rsidRDefault="007414A3" w:rsidP="00634855">
      <w:pPr>
        <w:pBdr>
          <w:bottom w:val="single" w:sz="4" w:space="1" w:color="auto"/>
        </w:pBdr>
        <w:rPr>
          <w:b/>
          <w:lang w:val="es-ES"/>
        </w:rPr>
      </w:pPr>
    </w:p>
    <w:p w:rsidR="007414A3" w:rsidRPr="00E743C3" w:rsidRDefault="007414A3" w:rsidP="007414A3">
      <w:pPr>
        <w:pStyle w:val="Ttulo2"/>
        <w:spacing w:before="120" w:after="120"/>
        <w:ind w:right="1560"/>
        <w:rPr>
          <w:rFonts w:ascii="Arial" w:hAnsi="Arial" w:cs="Arial"/>
          <w:color w:val="000000"/>
          <w:sz w:val="22"/>
          <w:szCs w:val="22"/>
        </w:rPr>
      </w:pPr>
      <w:r>
        <w:rPr>
          <w:rFonts w:ascii="Arial" w:hAnsi="Arial" w:cs="Arial"/>
          <w:color w:val="000000"/>
          <w:sz w:val="22"/>
          <w:szCs w:val="22"/>
        </w:rPr>
        <w:t xml:space="preserve">HOMENAJES, MANIFESTACIONES Y </w:t>
      </w:r>
      <w:r w:rsidRPr="004862AC">
        <w:rPr>
          <w:rFonts w:ascii="Arial" w:hAnsi="Arial" w:cs="Arial"/>
          <w:color w:val="000000"/>
          <w:sz w:val="22"/>
          <w:szCs w:val="22"/>
        </w:rPr>
        <w:t>PEDIDOS DE TRATAMIENTOS SOBRE TABLAS</w:t>
      </w:r>
    </w:p>
    <w:p w:rsidR="0097365A" w:rsidRDefault="0097365A" w:rsidP="0097365A">
      <w:pPr>
        <w:pStyle w:val="Textoindependiente21"/>
        <w:shd w:val="clear" w:color="auto" w:fill="FFFFFF"/>
        <w:spacing w:before="90" w:after="210"/>
        <w:ind w:left="360"/>
        <w:rPr>
          <w:rFonts w:cs="Arial"/>
          <w:color w:val="000000"/>
          <w:sz w:val="22"/>
          <w:szCs w:val="22"/>
        </w:rPr>
      </w:pPr>
    </w:p>
    <w:p w:rsidR="007414A3" w:rsidRPr="0095647E" w:rsidRDefault="007414A3" w:rsidP="007414A3">
      <w:pPr>
        <w:pStyle w:val="Textoindependiente21"/>
        <w:numPr>
          <w:ilvl w:val="0"/>
          <w:numId w:val="3"/>
        </w:numPr>
        <w:shd w:val="clear" w:color="auto" w:fill="FFFFFF"/>
        <w:spacing w:before="90" w:after="210"/>
        <w:ind w:hanging="284"/>
        <w:rPr>
          <w:rFonts w:cs="Arial"/>
          <w:color w:val="000000"/>
          <w:sz w:val="22"/>
          <w:szCs w:val="22"/>
        </w:rPr>
      </w:pPr>
      <w:r w:rsidRPr="0095647E">
        <w:rPr>
          <w:rFonts w:cs="Arial"/>
          <w:color w:val="000000"/>
          <w:sz w:val="22"/>
          <w:szCs w:val="22"/>
        </w:rPr>
        <w:t xml:space="preserve">El </w:t>
      </w:r>
      <w:r w:rsidR="00457718" w:rsidRPr="0095647E">
        <w:rPr>
          <w:rFonts w:cs="Arial"/>
          <w:color w:val="000000"/>
          <w:sz w:val="22"/>
          <w:szCs w:val="22"/>
        </w:rPr>
        <w:t>C</w:t>
      </w:r>
      <w:r w:rsidRPr="0095647E">
        <w:rPr>
          <w:rFonts w:cs="Arial"/>
          <w:color w:val="000000"/>
          <w:sz w:val="22"/>
          <w:szCs w:val="22"/>
        </w:rPr>
        <w:t xml:space="preserve">onsejero </w:t>
      </w:r>
      <w:r w:rsidR="008C42A0" w:rsidRPr="0095647E">
        <w:rPr>
          <w:rFonts w:cs="Arial"/>
          <w:color w:val="000000"/>
          <w:sz w:val="22"/>
          <w:szCs w:val="22"/>
        </w:rPr>
        <w:t>SUKSDORF MERKE</w:t>
      </w:r>
      <w:r w:rsidRPr="0095647E">
        <w:rPr>
          <w:rFonts w:cs="Arial"/>
          <w:color w:val="000000"/>
          <w:sz w:val="22"/>
          <w:szCs w:val="22"/>
        </w:rPr>
        <w:t xml:space="preserve"> </w:t>
      </w:r>
      <w:r w:rsidR="008F1FE7" w:rsidRPr="0095647E">
        <w:rPr>
          <w:rFonts w:cs="Arial"/>
          <w:color w:val="000000"/>
          <w:sz w:val="22"/>
          <w:szCs w:val="22"/>
        </w:rPr>
        <w:t>d</w:t>
      </w:r>
      <w:r w:rsidR="0095647E" w:rsidRPr="0095647E">
        <w:rPr>
          <w:rFonts w:cs="Arial"/>
          <w:color w:val="000000"/>
          <w:sz w:val="22"/>
          <w:szCs w:val="22"/>
        </w:rPr>
        <w:t>io</w:t>
      </w:r>
      <w:r w:rsidR="008F1FE7" w:rsidRPr="0095647E">
        <w:rPr>
          <w:rFonts w:cs="Arial"/>
          <w:color w:val="000000"/>
          <w:sz w:val="22"/>
          <w:szCs w:val="22"/>
        </w:rPr>
        <w:t xml:space="preserve"> lectura al posicionamiento</w:t>
      </w:r>
      <w:r w:rsidR="00F32E4B" w:rsidRPr="0095647E">
        <w:rPr>
          <w:rFonts w:cs="Arial"/>
          <w:color w:val="000000"/>
          <w:sz w:val="22"/>
          <w:szCs w:val="22"/>
        </w:rPr>
        <w:t xml:space="preserve"> de los Consejeros de </w:t>
      </w:r>
      <w:r w:rsidR="0095647E">
        <w:rPr>
          <w:rFonts w:cs="Arial"/>
          <w:color w:val="000000"/>
          <w:sz w:val="22"/>
          <w:szCs w:val="22"/>
        </w:rPr>
        <w:t xml:space="preserve"> </w:t>
      </w:r>
      <w:r w:rsidR="0067383E">
        <w:rPr>
          <w:rFonts w:cs="Arial"/>
          <w:color w:val="000000"/>
          <w:sz w:val="22"/>
          <w:szCs w:val="22"/>
        </w:rPr>
        <w:t>la A</w:t>
      </w:r>
      <w:r w:rsidR="00F32E4B" w:rsidRPr="0095647E">
        <w:rPr>
          <w:rFonts w:cs="Arial"/>
          <w:color w:val="000000"/>
          <w:sz w:val="22"/>
          <w:szCs w:val="22"/>
        </w:rPr>
        <w:t xml:space="preserve">grupación </w:t>
      </w:r>
      <w:r w:rsidR="008E5341" w:rsidRPr="0095647E">
        <w:rPr>
          <w:rFonts w:cs="Arial"/>
          <w:color w:val="000000"/>
          <w:sz w:val="22"/>
          <w:szCs w:val="22"/>
        </w:rPr>
        <w:t>MNR</w:t>
      </w:r>
      <w:r w:rsidR="008F1FE7" w:rsidRPr="0095647E">
        <w:rPr>
          <w:rFonts w:cs="Arial"/>
          <w:color w:val="000000"/>
          <w:sz w:val="22"/>
          <w:szCs w:val="22"/>
        </w:rPr>
        <w:t xml:space="preserve"> </w:t>
      </w:r>
      <w:r w:rsidR="00457718" w:rsidRPr="0095647E">
        <w:rPr>
          <w:rFonts w:cs="Arial"/>
          <w:color w:val="000000"/>
          <w:sz w:val="22"/>
          <w:szCs w:val="22"/>
        </w:rPr>
        <w:t xml:space="preserve">respecto a </w:t>
      </w:r>
      <w:r w:rsidR="0067383E">
        <w:rPr>
          <w:rFonts w:cs="Arial"/>
          <w:color w:val="000000"/>
          <w:sz w:val="22"/>
          <w:szCs w:val="22"/>
        </w:rPr>
        <w:t>sucesos de violencia cometidos contra</w:t>
      </w:r>
      <w:r w:rsidR="00990B27" w:rsidRPr="0095647E">
        <w:rPr>
          <w:rFonts w:cs="Arial"/>
          <w:color w:val="000000"/>
          <w:sz w:val="22"/>
          <w:szCs w:val="22"/>
        </w:rPr>
        <w:t xml:space="preserve"> estudiantes mexicanos</w:t>
      </w:r>
      <w:r w:rsidR="00457718" w:rsidRPr="0095647E">
        <w:rPr>
          <w:rFonts w:cs="Arial"/>
          <w:color w:val="000000"/>
          <w:sz w:val="22"/>
          <w:szCs w:val="22"/>
        </w:rPr>
        <w:t xml:space="preserve">, </w:t>
      </w:r>
      <w:r w:rsidR="00F82279" w:rsidRPr="0095647E">
        <w:rPr>
          <w:rFonts w:cs="Arial"/>
          <w:color w:val="000000"/>
          <w:sz w:val="22"/>
          <w:szCs w:val="22"/>
        </w:rPr>
        <w:t>el que</w:t>
      </w:r>
      <w:r w:rsidR="008F1FE7" w:rsidRPr="0095647E">
        <w:rPr>
          <w:rFonts w:cs="Arial"/>
          <w:color w:val="000000"/>
          <w:sz w:val="22"/>
          <w:szCs w:val="22"/>
        </w:rPr>
        <w:t xml:space="preserve"> como Anexo </w:t>
      </w:r>
      <w:r w:rsidR="00F82279" w:rsidRPr="0095647E">
        <w:rPr>
          <w:rFonts w:cs="Arial"/>
          <w:color w:val="000000"/>
          <w:sz w:val="22"/>
          <w:szCs w:val="22"/>
        </w:rPr>
        <w:t>I</w:t>
      </w:r>
      <w:r w:rsidR="00F32E4B" w:rsidRPr="0095647E">
        <w:rPr>
          <w:rFonts w:cs="Arial"/>
          <w:color w:val="000000"/>
          <w:sz w:val="22"/>
          <w:szCs w:val="22"/>
        </w:rPr>
        <w:t>,</w:t>
      </w:r>
      <w:r w:rsidR="00F82279" w:rsidRPr="0095647E">
        <w:rPr>
          <w:rFonts w:cs="Arial"/>
          <w:color w:val="000000"/>
          <w:sz w:val="22"/>
          <w:szCs w:val="22"/>
        </w:rPr>
        <w:t xml:space="preserve"> </w:t>
      </w:r>
      <w:r w:rsidR="008F1FE7" w:rsidRPr="0095647E">
        <w:rPr>
          <w:rFonts w:cs="Arial"/>
          <w:color w:val="000000"/>
          <w:sz w:val="22"/>
          <w:szCs w:val="22"/>
        </w:rPr>
        <w:t>forma parte de la presente</w:t>
      </w:r>
      <w:r w:rsidR="00457718" w:rsidRPr="0095647E">
        <w:rPr>
          <w:rFonts w:cs="Arial"/>
          <w:color w:val="000000"/>
          <w:sz w:val="22"/>
          <w:szCs w:val="22"/>
        </w:rPr>
        <w:t>.</w:t>
      </w:r>
    </w:p>
    <w:p w:rsidR="006B1950" w:rsidRDefault="0095647E" w:rsidP="007414A3">
      <w:pPr>
        <w:pStyle w:val="Textoindependiente21"/>
        <w:numPr>
          <w:ilvl w:val="0"/>
          <w:numId w:val="3"/>
        </w:numPr>
        <w:shd w:val="clear" w:color="auto" w:fill="FFFFFF"/>
        <w:spacing w:before="90" w:after="210"/>
        <w:ind w:hanging="284"/>
        <w:rPr>
          <w:rFonts w:cs="Arial"/>
          <w:color w:val="000000"/>
          <w:sz w:val="22"/>
          <w:szCs w:val="22"/>
        </w:rPr>
      </w:pPr>
      <w:r>
        <w:rPr>
          <w:rFonts w:cs="Arial"/>
          <w:color w:val="000000"/>
          <w:sz w:val="22"/>
          <w:szCs w:val="22"/>
        </w:rPr>
        <w:t>La Consejera VERA se refirió</w:t>
      </w:r>
      <w:r w:rsidR="00457718" w:rsidRPr="00F82279">
        <w:rPr>
          <w:rFonts w:cs="Arial"/>
          <w:color w:val="000000"/>
          <w:sz w:val="22"/>
          <w:szCs w:val="22"/>
        </w:rPr>
        <w:t xml:space="preserve"> a </w:t>
      </w:r>
      <w:r w:rsidR="008F1FE7" w:rsidRPr="00F82279">
        <w:rPr>
          <w:rFonts w:cs="Arial"/>
          <w:color w:val="000000"/>
          <w:sz w:val="22"/>
          <w:szCs w:val="22"/>
        </w:rPr>
        <w:t>diversas</w:t>
      </w:r>
      <w:r w:rsidR="00457718" w:rsidRPr="00F82279">
        <w:rPr>
          <w:rFonts w:cs="Arial"/>
          <w:color w:val="000000"/>
          <w:sz w:val="22"/>
          <w:szCs w:val="22"/>
        </w:rPr>
        <w:t xml:space="preserve"> problemática</w:t>
      </w:r>
      <w:r w:rsidR="00F82279" w:rsidRPr="00F82279">
        <w:rPr>
          <w:rFonts w:cs="Arial"/>
          <w:color w:val="000000"/>
          <w:sz w:val="22"/>
          <w:szCs w:val="22"/>
        </w:rPr>
        <w:t>s</w:t>
      </w:r>
      <w:r w:rsidR="00457718" w:rsidRPr="00F82279">
        <w:rPr>
          <w:rFonts w:cs="Arial"/>
          <w:color w:val="000000"/>
          <w:sz w:val="22"/>
          <w:szCs w:val="22"/>
        </w:rPr>
        <w:t xml:space="preserve"> </w:t>
      </w:r>
      <w:r>
        <w:rPr>
          <w:rFonts w:cs="Arial"/>
          <w:color w:val="000000"/>
          <w:sz w:val="22"/>
          <w:szCs w:val="22"/>
        </w:rPr>
        <w:t>ocurridas durante el desarrollo de la</w:t>
      </w:r>
      <w:r w:rsidR="0097365A">
        <w:rPr>
          <w:rFonts w:cs="Arial"/>
          <w:color w:val="000000"/>
          <w:sz w:val="22"/>
          <w:szCs w:val="22"/>
        </w:rPr>
        <w:t xml:space="preserve"> </w:t>
      </w:r>
      <w:r w:rsidR="00F82279" w:rsidRPr="00F82279">
        <w:rPr>
          <w:rFonts w:cs="Arial"/>
          <w:color w:val="000000"/>
          <w:sz w:val="22"/>
          <w:szCs w:val="22"/>
        </w:rPr>
        <w:t>asignatura</w:t>
      </w:r>
      <w:r w:rsidR="00457718" w:rsidRPr="00F82279">
        <w:rPr>
          <w:rFonts w:cs="Arial"/>
          <w:color w:val="000000"/>
          <w:sz w:val="22"/>
          <w:szCs w:val="22"/>
        </w:rPr>
        <w:t xml:space="preserve"> </w:t>
      </w:r>
      <w:r w:rsidR="0067383E">
        <w:rPr>
          <w:rFonts w:cs="Arial"/>
          <w:color w:val="000000"/>
          <w:sz w:val="22"/>
          <w:szCs w:val="22"/>
        </w:rPr>
        <w:t>“</w:t>
      </w:r>
      <w:r w:rsidR="00457718" w:rsidRPr="00F82279">
        <w:rPr>
          <w:rFonts w:cs="Arial"/>
          <w:color w:val="000000"/>
          <w:sz w:val="22"/>
          <w:szCs w:val="22"/>
        </w:rPr>
        <w:t>Ingenier</w:t>
      </w:r>
      <w:r w:rsidR="008F1FE7" w:rsidRPr="00F82279">
        <w:rPr>
          <w:rFonts w:cs="Arial"/>
          <w:color w:val="000000"/>
          <w:sz w:val="22"/>
          <w:szCs w:val="22"/>
        </w:rPr>
        <w:t>ía en Software II</w:t>
      </w:r>
      <w:r w:rsidR="0067383E">
        <w:rPr>
          <w:rFonts w:cs="Arial"/>
          <w:color w:val="000000"/>
          <w:sz w:val="22"/>
          <w:szCs w:val="22"/>
        </w:rPr>
        <w:t>”</w:t>
      </w:r>
      <w:r>
        <w:rPr>
          <w:rFonts w:cs="Arial"/>
          <w:color w:val="000000"/>
          <w:sz w:val="22"/>
          <w:szCs w:val="22"/>
        </w:rPr>
        <w:t>,</w:t>
      </w:r>
      <w:r w:rsidR="008F1FE7" w:rsidRPr="00F82279">
        <w:rPr>
          <w:rFonts w:cs="Arial"/>
          <w:color w:val="000000"/>
          <w:sz w:val="22"/>
          <w:szCs w:val="22"/>
        </w:rPr>
        <w:t xml:space="preserve"> </w:t>
      </w:r>
      <w:r w:rsidR="00856780" w:rsidRPr="00F82279">
        <w:rPr>
          <w:rFonts w:cs="Arial"/>
          <w:color w:val="000000"/>
          <w:sz w:val="22"/>
          <w:szCs w:val="22"/>
        </w:rPr>
        <w:t>relacionadas</w:t>
      </w:r>
      <w:r w:rsidR="00457718" w:rsidRPr="00F82279">
        <w:rPr>
          <w:rFonts w:cs="Arial"/>
          <w:color w:val="000000"/>
          <w:sz w:val="22"/>
          <w:szCs w:val="22"/>
        </w:rPr>
        <w:t xml:space="preserve"> al </w:t>
      </w:r>
      <w:r>
        <w:rPr>
          <w:rFonts w:cs="Arial"/>
          <w:color w:val="000000"/>
          <w:sz w:val="22"/>
          <w:szCs w:val="22"/>
        </w:rPr>
        <w:t xml:space="preserve"> proceso de evaluación</w:t>
      </w:r>
      <w:r w:rsidR="0097365A">
        <w:rPr>
          <w:rFonts w:cs="Arial"/>
          <w:color w:val="000000"/>
          <w:sz w:val="22"/>
          <w:szCs w:val="22"/>
        </w:rPr>
        <w:t xml:space="preserve">, que fueron </w:t>
      </w:r>
      <w:r w:rsidR="0067383E">
        <w:rPr>
          <w:rFonts w:cs="Arial"/>
          <w:color w:val="000000"/>
          <w:sz w:val="22"/>
          <w:szCs w:val="22"/>
        </w:rPr>
        <w:t xml:space="preserve">arbitradas </w:t>
      </w:r>
      <w:r w:rsidR="0097365A">
        <w:rPr>
          <w:rFonts w:cs="Arial"/>
          <w:color w:val="000000"/>
          <w:sz w:val="22"/>
          <w:szCs w:val="22"/>
        </w:rPr>
        <w:t>con</w:t>
      </w:r>
      <w:r w:rsidR="00F82279" w:rsidRPr="00F82279">
        <w:rPr>
          <w:rFonts w:cs="Arial"/>
          <w:color w:val="000000"/>
          <w:sz w:val="22"/>
          <w:szCs w:val="22"/>
        </w:rPr>
        <w:t xml:space="preserve"> </w:t>
      </w:r>
      <w:r w:rsidR="006B1950">
        <w:rPr>
          <w:rFonts w:cs="Arial"/>
          <w:color w:val="000000"/>
          <w:sz w:val="22"/>
          <w:szCs w:val="22"/>
        </w:rPr>
        <w:t>e</w:t>
      </w:r>
      <w:r w:rsidR="008F1FE7" w:rsidRPr="00F82279">
        <w:rPr>
          <w:rFonts w:cs="Arial"/>
          <w:color w:val="000000"/>
          <w:sz w:val="22"/>
          <w:szCs w:val="22"/>
        </w:rPr>
        <w:t>l</w:t>
      </w:r>
      <w:r w:rsidR="00457718" w:rsidRPr="00F82279">
        <w:rPr>
          <w:rFonts w:cs="Arial"/>
          <w:color w:val="000000"/>
          <w:sz w:val="22"/>
          <w:szCs w:val="22"/>
        </w:rPr>
        <w:t xml:space="preserve"> Secretario </w:t>
      </w:r>
      <w:r w:rsidR="008F1FE7" w:rsidRPr="00F82279">
        <w:rPr>
          <w:rFonts w:cs="Arial"/>
          <w:color w:val="000000"/>
          <w:sz w:val="22"/>
          <w:szCs w:val="22"/>
        </w:rPr>
        <w:t>A</w:t>
      </w:r>
      <w:r w:rsidR="00457718" w:rsidRPr="00F82279">
        <w:rPr>
          <w:rFonts w:cs="Arial"/>
          <w:color w:val="000000"/>
          <w:sz w:val="22"/>
          <w:szCs w:val="22"/>
        </w:rPr>
        <w:t>cadémico.</w:t>
      </w:r>
      <w:r w:rsidR="008F1FE7" w:rsidRPr="00F82279">
        <w:rPr>
          <w:rFonts w:cs="Arial"/>
          <w:color w:val="000000"/>
          <w:sz w:val="22"/>
          <w:szCs w:val="22"/>
        </w:rPr>
        <w:t xml:space="preserve"> </w:t>
      </w:r>
      <w:r w:rsidR="00F82279" w:rsidRPr="00F82279">
        <w:rPr>
          <w:rFonts w:cs="Arial"/>
          <w:color w:val="000000"/>
          <w:sz w:val="22"/>
          <w:szCs w:val="22"/>
        </w:rPr>
        <w:t>Insistió en la importancia de la</w:t>
      </w:r>
      <w:r w:rsidR="00856780" w:rsidRPr="00F82279">
        <w:rPr>
          <w:rFonts w:cs="Arial"/>
          <w:color w:val="000000"/>
          <w:sz w:val="22"/>
          <w:szCs w:val="22"/>
        </w:rPr>
        <w:t xml:space="preserve"> </w:t>
      </w:r>
      <w:r w:rsidR="0097365A">
        <w:rPr>
          <w:rFonts w:cs="Arial"/>
          <w:color w:val="000000"/>
          <w:sz w:val="22"/>
          <w:szCs w:val="22"/>
        </w:rPr>
        <w:t>r</w:t>
      </w:r>
      <w:r w:rsidR="00457718" w:rsidRPr="00F82279">
        <w:rPr>
          <w:rFonts w:cs="Arial"/>
          <w:color w:val="000000"/>
          <w:sz w:val="22"/>
          <w:szCs w:val="22"/>
        </w:rPr>
        <w:t xml:space="preserve">evisión del régimen de </w:t>
      </w:r>
      <w:r w:rsidR="0097365A">
        <w:rPr>
          <w:rFonts w:cs="Arial"/>
          <w:color w:val="000000"/>
          <w:sz w:val="22"/>
          <w:szCs w:val="22"/>
        </w:rPr>
        <w:t xml:space="preserve">Enseñanza, en particular a lo que refiere </w:t>
      </w:r>
      <w:r w:rsidR="00856780" w:rsidRPr="00F82279">
        <w:rPr>
          <w:rFonts w:cs="Arial"/>
          <w:color w:val="000000"/>
          <w:sz w:val="22"/>
          <w:szCs w:val="22"/>
        </w:rPr>
        <w:t>a los plazos de corrección</w:t>
      </w:r>
      <w:r w:rsidR="0097365A">
        <w:rPr>
          <w:rFonts w:cs="Arial"/>
          <w:color w:val="000000"/>
          <w:sz w:val="22"/>
          <w:szCs w:val="22"/>
        </w:rPr>
        <w:t>.</w:t>
      </w:r>
    </w:p>
    <w:p w:rsidR="00792B06" w:rsidRDefault="005B4D2E" w:rsidP="00792B06">
      <w:pPr>
        <w:pStyle w:val="Textoindependiente21"/>
        <w:numPr>
          <w:ilvl w:val="0"/>
          <w:numId w:val="3"/>
        </w:numPr>
        <w:shd w:val="clear" w:color="auto" w:fill="FFFFFF"/>
        <w:spacing w:before="90" w:after="210"/>
        <w:ind w:hanging="284"/>
        <w:rPr>
          <w:rFonts w:cs="Arial"/>
          <w:color w:val="000000"/>
          <w:sz w:val="22"/>
          <w:szCs w:val="22"/>
        </w:rPr>
      </w:pPr>
      <w:r w:rsidRPr="00792B06">
        <w:rPr>
          <w:rFonts w:cs="Arial"/>
          <w:color w:val="000000"/>
          <w:sz w:val="22"/>
          <w:szCs w:val="22"/>
        </w:rPr>
        <w:t xml:space="preserve">El Decano </w:t>
      </w:r>
      <w:r w:rsidR="00456719" w:rsidRPr="00792B06">
        <w:rPr>
          <w:rFonts w:cs="Arial"/>
          <w:color w:val="000000"/>
          <w:sz w:val="22"/>
          <w:szCs w:val="22"/>
        </w:rPr>
        <w:t>i</w:t>
      </w:r>
      <w:r w:rsidR="008D4C70" w:rsidRPr="00792B06">
        <w:rPr>
          <w:rFonts w:cs="Arial"/>
          <w:color w:val="000000"/>
          <w:sz w:val="22"/>
          <w:szCs w:val="22"/>
        </w:rPr>
        <w:t>nformó</w:t>
      </w:r>
      <w:r w:rsidR="006B1950" w:rsidRPr="00792B06">
        <w:rPr>
          <w:rFonts w:cs="Arial"/>
          <w:color w:val="000000"/>
          <w:sz w:val="22"/>
          <w:szCs w:val="22"/>
        </w:rPr>
        <w:t xml:space="preserve"> </w:t>
      </w:r>
      <w:r w:rsidR="00456719" w:rsidRPr="00792B06">
        <w:rPr>
          <w:rFonts w:cs="Arial"/>
          <w:color w:val="000000"/>
          <w:sz w:val="22"/>
          <w:szCs w:val="22"/>
        </w:rPr>
        <w:t xml:space="preserve">que se recibió </w:t>
      </w:r>
      <w:r w:rsidR="00792B06">
        <w:rPr>
          <w:rFonts w:cs="Arial"/>
          <w:color w:val="000000"/>
          <w:sz w:val="22"/>
          <w:szCs w:val="22"/>
        </w:rPr>
        <w:t>parte del su</w:t>
      </w:r>
      <w:r w:rsidR="00457718" w:rsidRPr="00792B06">
        <w:rPr>
          <w:rFonts w:cs="Arial"/>
          <w:color w:val="000000"/>
          <w:sz w:val="22"/>
          <w:szCs w:val="22"/>
        </w:rPr>
        <w:t xml:space="preserve">bsidio del </w:t>
      </w:r>
      <w:r w:rsidR="006B1950" w:rsidRPr="00792B06">
        <w:rPr>
          <w:rFonts w:cs="Arial"/>
          <w:color w:val="000000" w:themeColor="text1"/>
          <w:sz w:val="22"/>
          <w:szCs w:val="22"/>
          <w:shd w:val="clear" w:color="auto" w:fill="FFFFFF"/>
        </w:rPr>
        <w:t xml:space="preserve">Programa de Mejoramiento de la Enseñanza de Carreras de Informática (PROMINF), </w:t>
      </w:r>
      <w:r w:rsidR="00792B06">
        <w:rPr>
          <w:rFonts w:cs="Arial"/>
          <w:color w:val="000000" w:themeColor="text1"/>
          <w:sz w:val="22"/>
          <w:szCs w:val="22"/>
          <w:shd w:val="clear" w:color="auto" w:fill="FFFFFF"/>
        </w:rPr>
        <w:t xml:space="preserve">que está dirigido a </w:t>
      </w:r>
      <w:r w:rsidR="006B1950" w:rsidRPr="00792B06">
        <w:rPr>
          <w:rFonts w:cs="Arial"/>
          <w:color w:val="000000"/>
          <w:sz w:val="22"/>
          <w:szCs w:val="22"/>
        </w:rPr>
        <w:t>la formación</w:t>
      </w:r>
      <w:r w:rsidR="009E275A" w:rsidRPr="00792B06">
        <w:rPr>
          <w:rFonts w:cs="Arial"/>
          <w:color w:val="000000"/>
          <w:sz w:val="22"/>
          <w:szCs w:val="22"/>
        </w:rPr>
        <w:t xml:space="preserve"> de recursos humanos </w:t>
      </w:r>
      <w:r w:rsidR="006B1950" w:rsidRPr="00792B06">
        <w:rPr>
          <w:rFonts w:cs="Arial"/>
          <w:color w:val="000000"/>
          <w:sz w:val="22"/>
          <w:szCs w:val="22"/>
        </w:rPr>
        <w:t>docentes</w:t>
      </w:r>
      <w:r w:rsidR="00792B06">
        <w:rPr>
          <w:rFonts w:cs="Arial"/>
          <w:color w:val="000000"/>
          <w:sz w:val="22"/>
          <w:szCs w:val="22"/>
        </w:rPr>
        <w:t xml:space="preserve">. </w:t>
      </w:r>
      <w:r w:rsidR="009E275A" w:rsidRPr="00792B06">
        <w:rPr>
          <w:rFonts w:cs="Arial"/>
          <w:color w:val="000000"/>
          <w:sz w:val="22"/>
          <w:szCs w:val="22"/>
        </w:rPr>
        <w:t>Ingeniería de Software</w:t>
      </w:r>
      <w:r w:rsidR="00792B06">
        <w:rPr>
          <w:rFonts w:cs="Arial"/>
          <w:color w:val="000000"/>
          <w:sz w:val="22"/>
          <w:szCs w:val="22"/>
        </w:rPr>
        <w:t>, en ese marco, en un área temática a fortalecer.</w:t>
      </w:r>
    </w:p>
    <w:p w:rsidR="00457718" w:rsidRDefault="00792B06" w:rsidP="0067383E">
      <w:pPr>
        <w:pStyle w:val="Textoindependiente21"/>
        <w:pBdr>
          <w:bottom w:val="single" w:sz="4" w:space="1" w:color="auto"/>
        </w:pBdr>
        <w:shd w:val="clear" w:color="auto" w:fill="FFFFFF"/>
        <w:spacing w:before="90" w:after="210"/>
        <w:ind w:left="360"/>
        <w:rPr>
          <w:rFonts w:cs="Arial"/>
          <w:color w:val="000000"/>
          <w:sz w:val="22"/>
          <w:szCs w:val="22"/>
        </w:rPr>
      </w:pPr>
      <w:r>
        <w:rPr>
          <w:rFonts w:cs="Arial"/>
          <w:color w:val="000000"/>
          <w:sz w:val="22"/>
          <w:szCs w:val="22"/>
        </w:rPr>
        <w:t>Por otra parte, agreg</w:t>
      </w:r>
      <w:r w:rsidR="0067383E">
        <w:rPr>
          <w:rFonts w:cs="Arial"/>
          <w:color w:val="000000"/>
          <w:sz w:val="22"/>
          <w:szCs w:val="22"/>
        </w:rPr>
        <w:t>ó</w:t>
      </w:r>
      <w:r>
        <w:rPr>
          <w:rFonts w:cs="Arial"/>
          <w:color w:val="000000"/>
          <w:sz w:val="22"/>
          <w:szCs w:val="22"/>
        </w:rPr>
        <w:t xml:space="preserve"> que la comisión creada para la revisión del Régimen de Enseñanza, acompañada por la gestión, tiene en cuenta el tema planteado </w:t>
      </w:r>
      <w:r w:rsidR="00733D9B">
        <w:rPr>
          <w:rFonts w:cs="Arial"/>
          <w:color w:val="000000"/>
          <w:sz w:val="22"/>
          <w:szCs w:val="22"/>
        </w:rPr>
        <w:t>y</w:t>
      </w:r>
      <w:r>
        <w:rPr>
          <w:rFonts w:cs="Arial"/>
          <w:color w:val="000000"/>
          <w:sz w:val="22"/>
          <w:szCs w:val="22"/>
        </w:rPr>
        <w:t xml:space="preserve"> está trabajando a conciencia, </w:t>
      </w:r>
      <w:r w:rsidR="00733D9B">
        <w:rPr>
          <w:rFonts w:cs="Arial"/>
          <w:color w:val="000000"/>
          <w:sz w:val="22"/>
          <w:szCs w:val="22"/>
        </w:rPr>
        <w:t>e</w:t>
      </w:r>
      <w:r>
        <w:rPr>
          <w:rFonts w:cs="Arial"/>
          <w:color w:val="000000"/>
          <w:sz w:val="22"/>
          <w:szCs w:val="22"/>
        </w:rPr>
        <w:t>vitando apresuramientos</w:t>
      </w:r>
      <w:r w:rsidR="0097365A">
        <w:rPr>
          <w:rFonts w:cs="Arial"/>
          <w:color w:val="000000"/>
          <w:sz w:val="22"/>
          <w:szCs w:val="22"/>
        </w:rPr>
        <w:t xml:space="preserve">, </w:t>
      </w:r>
      <w:r w:rsidR="0097365A" w:rsidRPr="00456719">
        <w:rPr>
          <w:rFonts w:cs="Arial"/>
          <w:color w:val="000000"/>
          <w:sz w:val="22"/>
          <w:szCs w:val="22"/>
        </w:rPr>
        <w:t>consensuando</w:t>
      </w:r>
      <w:r>
        <w:rPr>
          <w:rFonts w:cs="Arial"/>
          <w:color w:val="000000"/>
          <w:sz w:val="22"/>
          <w:szCs w:val="22"/>
        </w:rPr>
        <w:t xml:space="preserve"> </w:t>
      </w:r>
      <w:r w:rsidR="0097365A" w:rsidRPr="00456719">
        <w:rPr>
          <w:rFonts w:cs="Arial"/>
          <w:color w:val="000000"/>
          <w:sz w:val="22"/>
          <w:szCs w:val="22"/>
        </w:rPr>
        <w:t>opini</w:t>
      </w:r>
      <w:r>
        <w:rPr>
          <w:rFonts w:cs="Arial"/>
          <w:color w:val="000000"/>
          <w:sz w:val="22"/>
          <w:szCs w:val="22"/>
        </w:rPr>
        <w:t xml:space="preserve">ones de </w:t>
      </w:r>
      <w:r w:rsidR="0097365A" w:rsidRPr="00456719">
        <w:rPr>
          <w:rFonts w:cs="Arial"/>
          <w:color w:val="000000"/>
          <w:sz w:val="22"/>
          <w:szCs w:val="22"/>
        </w:rPr>
        <w:t xml:space="preserve">los docentes y </w:t>
      </w:r>
      <w:r w:rsidR="0097365A">
        <w:rPr>
          <w:rFonts w:cs="Arial"/>
          <w:color w:val="000000"/>
          <w:sz w:val="22"/>
          <w:szCs w:val="22"/>
        </w:rPr>
        <w:t xml:space="preserve"> estudiantes.</w:t>
      </w:r>
    </w:p>
    <w:p w:rsidR="0067383E" w:rsidRDefault="0067383E" w:rsidP="0067383E">
      <w:pPr>
        <w:pStyle w:val="Textoindependiente21"/>
        <w:pBdr>
          <w:bottom w:val="single" w:sz="4" w:space="1" w:color="auto"/>
        </w:pBdr>
        <w:shd w:val="clear" w:color="auto" w:fill="FFFFFF"/>
        <w:spacing w:before="90" w:after="210"/>
        <w:ind w:left="360"/>
        <w:rPr>
          <w:rFonts w:cs="Arial"/>
          <w:color w:val="000000"/>
          <w:sz w:val="22"/>
          <w:szCs w:val="22"/>
        </w:rPr>
      </w:pPr>
    </w:p>
    <w:p w:rsidR="007414A3" w:rsidRPr="00AC23A4" w:rsidRDefault="007414A3" w:rsidP="007414A3">
      <w:pPr>
        <w:keepNext/>
        <w:pBdr>
          <w:top w:val="single" w:sz="4" w:space="1" w:color="auto" w:shadow="1"/>
          <w:left w:val="single" w:sz="4" w:space="0" w:color="auto" w:shadow="1"/>
          <w:bottom w:val="single" w:sz="4" w:space="1" w:color="auto" w:shadow="1"/>
          <w:right w:val="single" w:sz="4" w:space="0" w:color="auto" w:shadow="1"/>
        </w:pBdr>
        <w:spacing w:before="120"/>
        <w:ind w:right="3168"/>
        <w:jc w:val="center"/>
        <w:outlineLvl w:val="1"/>
        <w:rPr>
          <w:rFonts w:ascii="Calibri" w:eastAsia="Times New Roman" w:hAnsi="Calibri" w:cs="Calibri"/>
          <w:b/>
          <w:color w:val="000000"/>
          <w:sz w:val="28"/>
          <w:szCs w:val="28"/>
          <w:lang w:val="es-ES"/>
        </w:rPr>
      </w:pPr>
      <w:r w:rsidRPr="00AC23A4">
        <w:rPr>
          <w:rFonts w:ascii="Calibri" w:eastAsia="Times New Roman" w:hAnsi="Calibri" w:cs="Calibri"/>
          <w:b/>
          <w:color w:val="000000"/>
          <w:sz w:val="28"/>
          <w:szCs w:val="28"/>
          <w:lang w:val="es-ES"/>
        </w:rPr>
        <w:t>ASUNTOS CON DESPACHO DE COMISIÓN</w:t>
      </w:r>
    </w:p>
    <w:p w:rsidR="007414A3" w:rsidRDefault="007414A3" w:rsidP="007414A3">
      <w:pPr>
        <w:rPr>
          <w:b/>
          <w:sz w:val="16"/>
          <w:szCs w:val="16"/>
          <w:lang w:val="es-ES"/>
        </w:rPr>
      </w:pPr>
    </w:p>
    <w:p w:rsidR="000C7E88" w:rsidRPr="000C7E88" w:rsidRDefault="000C7E88" w:rsidP="000C7E88">
      <w:pPr>
        <w:rPr>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01 -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64.344.-</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Ing. Marta PUJOL – Eleva renuncia definitiva a sus cargos en la Facultad, por haber accedido al beneficio jubilatorio.</w:t>
            </w:r>
          </w:p>
          <w:p w:rsidR="000C7E88" w:rsidRPr="000C7E88" w:rsidRDefault="000C7E88" w:rsidP="000C7E88">
            <w:pPr>
              <w:jc w:val="both"/>
              <w:rPr>
                <w:rFonts w:eastAsia="Times New Roman" w:cs="Arial"/>
                <w:b/>
                <w:sz w:val="22"/>
                <w:szCs w:val="22"/>
                <w:lang w:val="es-ES"/>
              </w:rPr>
            </w:pPr>
            <w:r w:rsidRPr="000C7E88">
              <w:rPr>
                <w:rFonts w:eastAsia="Times New Roman" w:cs="Arial"/>
                <w:b/>
                <w:sz w:val="22"/>
                <w:szCs w:val="22"/>
                <w:lang w:val="es-ES"/>
              </w:rPr>
              <w:t>Con despacho de la comisión de:</w:t>
            </w:r>
          </w:p>
          <w:p w:rsidR="000C7E88" w:rsidRDefault="000C7E88" w:rsidP="000C7E88">
            <w:pPr>
              <w:numPr>
                <w:ilvl w:val="0"/>
                <w:numId w:val="5"/>
              </w:numPr>
              <w:contextualSpacing/>
              <w:jc w:val="both"/>
              <w:rPr>
                <w:rFonts w:cs="Arial"/>
                <w:b/>
                <w:sz w:val="22"/>
                <w:szCs w:val="22"/>
                <w:lang w:val="es-ES"/>
              </w:rPr>
            </w:pPr>
            <w:r w:rsidRPr="000C7E88">
              <w:rPr>
                <w:rFonts w:cs="Arial"/>
                <w:b/>
                <w:sz w:val="22"/>
                <w:szCs w:val="22"/>
                <w:lang w:val="es-ES"/>
              </w:rPr>
              <w:t>Interpretación y Reglamentos.</w:t>
            </w:r>
          </w:p>
          <w:p w:rsidR="000C7E88" w:rsidRPr="000C7E88" w:rsidRDefault="000C7E88" w:rsidP="000C7E88">
            <w:pPr>
              <w:pStyle w:val="Prrafodelista"/>
              <w:numPr>
                <w:ilvl w:val="1"/>
                <w:numId w:val="5"/>
              </w:numPr>
              <w:contextualSpacing/>
              <w:jc w:val="right"/>
              <w:rPr>
                <w:rFonts w:cs="Arial"/>
                <w:b/>
                <w:sz w:val="22"/>
                <w:szCs w:val="22"/>
                <w:lang w:val="es-ES"/>
              </w:rPr>
            </w:pPr>
            <w:r w:rsidRPr="000C7E88">
              <w:rPr>
                <w:rFonts w:cs="Arial"/>
                <w:b/>
                <w:sz w:val="22"/>
                <w:szCs w:val="22"/>
                <w:lang w:val="es-ES"/>
              </w:rPr>
              <w:t>APROBADO</w:t>
            </w:r>
          </w:p>
        </w:tc>
      </w:tr>
    </w:tbl>
    <w:p w:rsidR="000C7E88" w:rsidRPr="000C7E88" w:rsidRDefault="000C7E88" w:rsidP="000C7E88">
      <w:pPr>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lastRenderedPageBreak/>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02 -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64.080 y agreg.-</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Dra. Ofelia TUJCHNEIDER – Eleva renuncia definitiva a su cargo en la Facultad, por haber accedido al beneficio jubilatorio.</w:t>
            </w:r>
          </w:p>
          <w:p w:rsidR="000C7E88" w:rsidRPr="000C7E88" w:rsidRDefault="000C7E88" w:rsidP="000C7E88">
            <w:pPr>
              <w:jc w:val="both"/>
              <w:rPr>
                <w:rFonts w:eastAsia="Times New Roman" w:cs="Arial"/>
                <w:b/>
                <w:sz w:val="22"/>
                <w:szCs w:val="22"/>
                <w:lang w:val="es-ES"/>
              </w:rPr>
            </w:pPr>
            <w:r w:rsidRPr="000C7E88">
              <w:rPr>
                <w:rFonts w:eastAsia="Times New Roman" w:cs="Arial"/>
                <w:b/>
                <w:sz w:val="22"/>
                <w:szCs w:val="22"/>
                <w:lang w:val="es-ES"/>
              </w:rPr>
              <w:t>Con despacho de la comisión de:</w:t>
            </w:r>
          </w:p>
          <w:p w:rsidR="000C7E88" w:rsidRDefault="000C7E88" w:rsidP="000C7E88">
            <w:pPr>
              <w:numPr>
                <w:ilvl w:val="0"/>
                <w:numId w:val="5"/>
              </w:numPr>
              <w:contextualSpacing/>
              <w:jc w:val="both"/>
              <w:rPr>
                <w:rFonts w:cs="Arial"/>
                <w:b/>
                <w:sz w:val="22"/>
                <w:szCs w:val="22"/>
                <w:lang w:val="es-ES"/>
              </w:rPr>
            </w:pPr>
            <w:r w:rsidRPr="000C7E88">
              <w:rPr>
                <w:rFonts w:cs="Arial"/>
                <w:b/>
                <w:sz w:val="22"/>
                <w:szCs w:val="22"/>
                <w:lang w:val="es-ES"/>
              </w:rPr>
              <w:t>Interpretación y Reglamentos.</w:t>
            </w:r>
          </w:p>
          <w:p w:rsidR="000C7E88" w:rsidRPr="000C7E88" w:rsidRDefault="000C7E88" w:rsidP="000C7E88">
            <w:pPr>
              <w:pStyle w:val="Prrafodelista"/>
              <w:numPr>
                <w:ilvl w:val="0"/>
                <w:numId w:val="5"/>
              </w:numPr>
              <w:contextualSpacing/>
              <w:jc w:val="right"/>
              <w:rPr>
                <w:rFonts w:cs="Arial"/>
                <w:b/>
                <w:sz w:val="22"/>
                <w:szCs w:val="22"/>
                <w:lang w:val="es-ES"/>
              </w:rPr>
            </w:pPr>
            <w:r w:rsidRPr="000C7E88">
              <w:rPr>
                <w:rFonts w:cs="Arial"/>
                <w:b/>
                <w:sz w:val="22"/>
                <w:szCs w:val="22"/>
                <w:lang w:val="es-ES"/>
              </w:rPr>
              <w:t>APROBADO</w:t>
            </w:r>
          </w:p>
        </w:tc>
      </w:tr>
    </w:tbl>
    <w:p w:rsidR="000C7E88" w:rsidRPr="000C7E88" w:rsidRDefault="000C7E88" w:rsidP="000C7E88">
      <w:pPr>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03 -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64.330.-</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 xml:space="preserve">Departamento Personal – Eleva informe por el cual se propone prórroga de la licencia por enfermedad de largo tratamiento al Ing. Hugo ZINGARETTI. </w:t>
            </w:r>
          </w:p>
          <w:p w:rsidR="000C7E88" w:rsidRPr="000C7E88" w:rsidRDefault="000C7E88" w:rsidP="000C7E88">
            <w:pPr>
              <w:jc w:val="both"/>
              <w:rPr>
                <w:rFonts w:eastAsia="Times New Roman" w:cs="Arial"/>
                <w:b/>
                <w:sz w:val="22"/>
                <w:szCs w:val="22"/>
                <w:lang w:val="es-ES"/>
              </w:rPr>
            </w:pPr>
            <w:r w:rsidRPr="000C7E88">
              <w:rPr>
                <w:rFonts w:eastAsia="Times New Roman" w:cs="Arial"/>
                <w:b/>
                <w:sz w:val="22"/>
                <w:szCs w:val="22"/>
                <w:lang w:val="es-ES"/>
              </w:rPr>
              <w:t>Con despacho de las comisiones de:</w:t>
            </w:r>
          </w:p>
          <w:p w:rsidR="000C7E88" w:rsidRPr="000C7E88" w:rsidRDefault="000C7E88" w:rsidP="000C7E88">
            <w:pPr>
              <w:numPr>
                <w:ilvl w:val="0"/>
                <w:numId w:val="5"/>
              </w:numPr>
              <w:rPr>
                <w:rFonts w:cs="Arial"/>
                <w:b/>
                <w:sz w:val="22"/>
                <w:szCs w:val="22"/>
                <w:lang w:val="es-ES"/>
              </w:rPr>
            </w:pPr>
            <w:r w:rsidRPr="000C7E88">
              <w:rPr>
                <w:rFonts w:cs="Arial"/>
                <w:b/>
                <w:sz w:val="22"/>
                <w:szCs w:val="22"/>
                <w:lang w:val="es-ES"/>
              </w:rPr>
              <w:t>Interpretación y Reglamentos.</w:t>
            </w:r>
          </w:p>
          <w:p w:rsidR="000C7E88" w:rsidRDefault="000C7E88" w:rsidP="000C7E88">
            <w:pPr>
              <w:numPr>
                <w:ilvl w:val="0"/>
                <w:numId w:val="5"/>
              </w:numPr>
              <w:rPr>
                <w:rFonts w:cs="Arial"/>
                <w:b/>
                <w:sz w:val="22"/>
                <w:szCs w:val="22"/>
                <w:lang w:val="es-ES"/>
              </w:rPr>
            </w:pPr>
            <w:r w:rsidRPr="000C7E88">
              <w:rPr>
                <w:rFonts w:cs="Arial"/>
                <w:b/>
                <w:sz w:val="22"/>
                <w:szCs w:val="22"/>
                <w:lang w:val="es-ES"/>
              </w:rPr>
              <w:t>Enseñanza.</w:t>
            </w:r>
          </w:p>
          <w:p w:rsidR="000C7E88" w:rsidRPr="000C7E88" w:rsidRDefault="000C7E88" w:rsidP="000C7E88">
            <w:pPr>
              <w:numPr>
                <w:ilvl w:val="0"/>
                <w:numId w:val="5"/>
              </w:numPr>
              <w:jc w:val="right"/>
              <w:rPr>
                <w:rFonts w:cs="Arial"/>
                <w:b/>
                <w:sz w:val="22"/>
                <w:szCs w:val="22"/>
                <w:lang w:val="es-ES"/>
              </w:rPr>
            </w:pPr>
            <w:r w:rsidRPr="000C7E88">
              <w:rPr>
                <w:rFonts w:cs="Arial"/>
                <w:b/>
                <w:sz w:val="22"/>
                <w:szCs w:val="22"/>
                <w:lang w:val="es-ES"/>
              </w:rPr>
              <w:t>APROBADO</w:t>
            </w:r>
          </w:p>
        </w:tc>
      </w:tr>
    </w:tbl>
    <w:p w:rsidR="000C7E88" w:rsidRPr="000C7E88" w:rsidRDefault="000C7E88" w:rsidP="000C7E88">
      <w:pPr>
        <w:spacing w:line="276" w:lineRule="auto"/>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04 -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64.310.-</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Secretaría de Posgrado – Solicita la designación del Jurado Evaluador de la Tesis Doctoral  desarrollada por el Ing. Alejandro COSIMO.</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 de la Comisión de</w:t>
            </w:r>
            <w:r w:rsidRPr="000C7E88">
              <w:rPr>
                <w:rFonts w:cs="Arial"/>
                <w:b/>
                <w:sz w:val="22"/>
                <w:szCs w:val="22"/>
                <w:lang w:val="es-ES"/>
              </w:rPr>
              <w:t>:</w:t>
            </w:r>
          </w:p>
          <w:p w:rsidR="000C7E88" w:rsidRPr="000C7E88" w:rsidRDefault="000C7E88" w:rsidP="000C7E88">
            <w:pPr>
              <w:numPr>
                <w:ilvl w:val="0"/>
                <w:numId w:val="2"/>
              </w:numPr>
              <w:contextualSpacing/>
              <w:jc w:val="both"/>
              <w:rPr>
                <w:rFonts w:eastAsia="Times New Roman" w:cs="Arial"/>
                <w:sz w:val="22"/>
                <w:szCs w:val="22"/>
                <w:lang w:val="es-ES"/>
              </w:rPr>
            </w:pPr>
            <w:r w:rsidRPr="000C7E88">
              <w:rPr>
                <w:rFonts w:cs="Arial"/>
                <w:b/>
                <w:sz w:val="22"/>
                <w:szCs w:val="22"/>
                <w:lang w:val="es-ES"/>
              </w:rPr>
              <w:t>Ciencia y Técnica, Extensión y Transferencia.</w:t>
            </w:r>
          </w:p>
          <w:p w:rsidR="000C7E88" w:rsidRPr="000C7E88" w:rsidRDefault="000C7E88" w:rsidP="000C7E88">
            <w:pPr>
              <w:numPr>
                <w:ilvl w:val="0"/>
                <w:numId w:val="2"/>
              </w:numPr>
              <w:contextualSpacing/>
              <w:jc w:val="right"/>
              <w:rPr>
                <w:rFonts w:eastAsia="Times New Roman" w:cs="Arial"/>
                <w:sz w:val="22"/>
                <w:szCs w:val="22"/>
                <w:lang w:val="es-ES"/>
              </w:rPr>
            </w:pPr>
            <w:r w:rsidRPr="000C7E88">
              <w:rPr>
                <w:rFonts w:cs="Arial"/>
                <w:b/>
                <w:sz w:val="22"/>
                <w:szCs w:val="22"/>
                <w:lang w:val="es-ES"/>
              </w:rPr>
              <w:t>APROBADO</w:t>
            </w:r>
          </w:p>
        </w:tc>
      </w:tr>
    </w:tbl>
    <w:p w:rsidR="000C7E88" w:rsidRPr="000C7E88" w:rsidRDefault="000C7E88" w:rsidP="000C7E88">
      <w:pPr>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eastAsia="Times New Roman"/>
                <w:b/>
                <w:sz w:val="22"/>
                <w:szCs w:val="22"/>
                <w:lang w:val="es-ES"/>
              </w:rPr>
              <w:br w:type="page"/>
            </w: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05 -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64.308.-</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Secretaría de Posgrado – Solicita la designación del Jurado Evaluador de la Tesis Doctoral  desarrollada por el Bioing. Roberto LEONARDUZZI.</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 de la Comisión de</w:t>
            </w:r>
            <w:r w:rsidRPr="000C7E88">
              <w:rPr>
                <w:rFonts w:cs="Arial"/>
                <w:b/>
                <w:sz w:val="22"/>
                <w:szCs w:val="22"/>
                <w:lang w:val="es-ES"/>
              </w:rPr>
              <w:t>:</w:t>
            </w:r>
          </w:p>
          <w:p w:rsidR="000C7E88" w:rsidRPr="000C7E88" w:rsidRDefault="000C7E88" w:rsidP="000C7E88">
            <w:pPr>
              <w:numPr>
                <w:ilvl w:val="0"/>
                <w:numId w:val="2"/>
              </w:numPr>
              <w:contextualSpacing/>
              <w:jc w:val="both"/>
              <w:rPr>
                <w:rFonts w:eastAsia="Times New Roman" w:cs="Arial"/>
                <w:sz w:val="22"/>
                <w:szCs w:val="22"/>
                <w:lang w:val="es-ES"/>
              </w:rPr>
            </w:pPr>
            <w:r w:rsidRPr="000C7E88">
              <w:rPr>
                <w:rFonts w:cs="Arial"/>
                <w:b/>
                <w:sz w:val="22"/>
                <w:szCs w:val="22"/>
                <w:lang w:val="es-ES"/>
              </w:rPr>
              <w:t>Ciencia y Técnica, Extensión y Transferencia.</w:t>
            </w:r>
          </w:p>
          <w:p w:rsidR="000C7E88" w:rsidRPr="000C7E88" w:rsidRDefault="000C7E88" w:rsidP="000C7E88">
            <w:pPr>
              <w:numPr>
                <w:ilvl w:val="0"/>
                <w:numId w:val="2"/>
              </w:numPr>
              <w:contextualSpacing/>
              <w:jc w:val="right"/>
              <w:rPr>
                <w:rFonts w:eastAsia="Times New Roman" w:cs="Arial"/>
                <w:sz w:val="22"/>
                <w:szCs w:val="22"/>
                <w:lang w:val="es-ES"/>
              </w:rPr>
            </w:pPr>
            <w:r w:rsidRPr="000C7E88">
              <w:rPr>
                <w:rFonts w:cs="Arial"/>
                <w:b/>
                <w:sz w:val="22"/>
                <w:szCs w:val="22"/>
                <w:lang w:val="es-ES"/>
              </w:rPr>
              <w:t>APROBADO</w:t>
            </w:r>
          </w:p>
        </w:tc>
      </w:tr>
    </w:tbl>
    <w:p w:rsidR="000C7E88" w:rsidRPr="000C7E88" w:rsidRDefault="000C7E88" w:rsidP="000C7E88">
      <w:pPr>
        <w:spacing w:line="276" w:lineRule="auto"/>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06 -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64.434.-</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Secretaría de Posgrado – Solicita la designación del Jurado Evaluador de la Tesis de Maestría en Gestión Ambiental del Ing. Eduardo VIDAL.</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 de la Comisión de</w:t>
            </w:r>
            <w:r w:rsidRPr="000C7E88">
              <w:rPr>
                <w:rFonts w:cs="Arial"/>
                <w:b/>
                <w:sz w:val="22"/>
                <w:szCs w:val="22"/>
                <w:lang w:val="es-ES"/>
              </w:rPr>
              <w:t>:</w:t>
            </w:r>
          </w:p>
          <w:p w:rsidR="000C7E88" w:rsidRPr="000C7E88" w:rsidRDefault="000C7E88" w:rsidP="000C7E88">
            <w:pPr>
              <w:numPr>
                <w:ilvl w:val="0"/>
                <w:numId w:val="2"/>
              </w:numPr>
              <w:contextualSpacing/>
              <w:jc w:val="both"/>
              <w:rPr>
                <w:rFonts w:eastAsia="Times New Roman" w:cs="Arial"/>
                <w:sz w:val="22"/>
                <w:szCs w:val="22"/>
                <w:lang w:val="es-ES"/>
              </w:rPr>
            </w:pPr>
            <w:r w:rsidRPr="000C7E88">
              <w:rPr>
                <w:rFonts w:cs="Arial"/>
                <w:b/>
                <w:sz w:val="22"/>
                <w:szCs w:val="22"/>
                <w:lang w:val="es-ES"/>
              </w:rPr>
              <w:t>Ciencia y Técnica, Extensión y Transferencia.</w:t>
            </w:r>
          </w:p>
          <w:p w:rsidR="000C7E88" w:rsidRPr="00733D9B" w:rsidRDefault="000C7E88" w:rsidP="000C7E88">
            <w:pPr>
              <w:numPr>
                <w:ilvl w:val="2"/>
                <w:numId w:val="2"/>
              </w:numPr>
              <w:contextualSpacing/>
              <w:jc w:val="both"/>
              <w:rPr>
                <w:rFonts w:eastAsia="Times New Roman" w:cs="Arial"/>
                <w:sz w:val="22"/>
                <w:szCs w:val="22"/>
                <w:lang w:val="es-ES"/>
              </w:rPr>
            </w:pPr>
            <w:r w:rsidRPr="00733D9B">
              <w:rPr>
                <w:rFonts w:cs="Arial"/>
                <w:sz w:val="22"/>
                <w:szCs w:val="22"/>
                <w:lang w:val="es-ES"/>
              </w:rPr>
              <w:t>Con la abstención del Consejero MARTÍN, avalada por el Cuerpo</w:t>
            </w:r>
          </w:p>
          <w:p w:rsidR="000C7E88" w:rsidRPr="000C7E88" w:rsidRDefault="000C7E88" w:rsidP="000C7E88">
            <w:pPr>
              <w:numPr>
                <w:ilvl w:val="0"/>
                <w:numId w:val="2"/>
              </w:numPr>
              <w:contextualSpacing/>
              <w:jc w:val="right"/>
              <w:rPr>
                <w:rFonts w:eastAsia="Times New Roman" w:cs="Arial"/>
                <w:sz w:val="22"/>
                <w:szCs w:val="22"/>
                <w:lang w:val="es-ES"/>
              </w:rPr>
            </w:pPr>
            <w:r w:rsidRPr="000C7E88">
              <w:rPr>
                <w:rFonts w:cs="Arial"/>
                <w:b/>
                <w:sz w:val="22"/>
                <w:szCs w:val="22"/>
                <w:lang w:val="es-ES"/>
              </w:rPr>
              <w:t>APROBADO</w:t>
            </w:r>
          </w:p>
        </w:tc>
      </w:tr>
    </w:tbl>
    <w:p w:rsidR="000C7E88" w:rsidRPr="000C7E88" w:rsidRDefault="000C7E88" w:rsidP="000C7E88">
      <w:pPr>
        <w:spacing w:line="276" w:lineRule="auto"/>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07 -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64.308.-</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Secretaría de Posgrado – Solicita la designación del Jurado Evaluador de la Tesis de Maestría en Gestión Ambiental de la Ing. Silvia CARPONI.</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 de la Comisión de</w:t>
            </w:r>
            <w:r w:rsidRPr="000C7E88">
              <w:rPr>
                <w:rFonts w:cs="Arial"/>
                <w:b/>
                <w:sz w:val="22"/>
                <w:szCs w:val="22"/>
                <w:lang w:val="es-ES"/>
              </w:rPr>
              <w:t>:</w:t>
            </w:r>
          </w:p>
          <w:p w:rsidR="000C7E88" w:rsidRPr="000C7E88" w:rsidRDefault="000C7E88" w:rsidP="000C7E88">
            <w:pPr>
              <w:numPr>
                <w:ilvl w:val="0"/>
                <w:numId w:val="2"/>
              </w:numPr>
              <w:contextualSpacing/>
              <w:jc w:val="both"/>
              <w:rPr>
                <w:rFonts w:eastAsia="Times New Roman" w:cs="Arial"/>
                <w:sz w:val="22"/>
                <w:szCs w:val="22"/>
                <w:lang w:val="es-ES"/>
              </w:rPr>
            </w:pPr>
            <w:r w:rsidRPr="000C7E88">
              <w:rPr>
                <w:rFonts w:cs="Arial"/>
                <w:b/>
                <w:sz w:val="22"/>
                <w:szCs w:val="22"/>
                <w:lang w:val="es-ES"/>
              </w:rPr>
              <w:t>Ciencia y Técnica, Extensión y Transferencia.</w:t>
            </w:r>
          </w:p>
          <w:p w:rsidR="000C7E88" w:rsidRPr="000C7E88" w:rsidRDefault="000C7E88" w:rsidP="000C7E88">
            <w:pPr>
              <w:numPr>
                <w:ilvl w:val="0"/>
                <w:numId w:val="2"/>
              </w:numPr>
              <w:contextualSpacing/>
              <w:jc w:val="right"/>
              <w:rPr>
                <w:rFonts w:eastAsia="Times New Roman" w:cs="Arial"/>
                <w:sz w:val="22"/>
                <w:szCs w:val="22"/>
                <w:lang w:val="es-ES"/>
              </w:rPr>
            </w:pPr>
            <w:r w:rsidRPr="000C7E88">
              <w:rPr>
                <w:rFonts w:cs="Arial"/>
                <w:b/>
                <w:sz w:val="22"/>
                <w:szCs w:val="22"/>
                <w:lang w:val="es-ES"/>
              </w:rPr>
              <w:t>APROBADO</w:t>
            </w:r>
          </w:p>
        </w:tc>
      </w:tr>
    </w:tbl>
    <w:p w:rsidR="000C7E88" w:rsidRPr="000C7E88" w:rsidRDefault="000C7E88" w:rsidP="000C7E88">
      <w:pPr>
        <w:spacing w:line="276" w:lineRule="auto"/>
        <w:rPr>
          <w:rFonts w:eastAsia="Times New Roman"/>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08 -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64.309.-</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Secretaría de Posgrado – Solicita la aprobación de cursos con validez para el Doctorado en Ingeniería, y la asignación de sus respectivas de Unidades de Crédito Académico.</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 de la Comisión de</w:t>
            </w:r>
            <w:r w:rsidRPr="000C7E88">
              <w:rPr>
                <w:rFonts w:cs="Arial"/>
                <w:b/>
                <w:sz w:val="22"/>
                <w:szCs w:val="22"/>
                <w:lang w:val="es-ES"/>
              </w:rPr>
              <w:t>:</w:t>
            </w:r>
          </w:p>
          <w:p w:rsidR="000C7E88" w:rsidRPr="000C7E88" w:rsidRDefault="000C7E88" w:rsidP="000C7E88">
            <w:pPr>
              <w:numPr>
                <w:ilvl w:val="0"/>
                <w:numId w:val="2"/>
              </w:numPr>
              <w:contextualSpacing/>
              <w:jc w:val="both"/>
              <w:rPr>
                <w:rFonts w:eastAsia="Times New Roman" w:cs="Arial"/>
                <w:sz w:val="22"/>
                <w:szCs w:val="22"/>
                <w:lang w:val="es-ES"/>
              </w:rPr>
            </w:pPr>
            <w:r w:rsidRPr="000C7E88">
              <w:rPr>
                <w:rFonts w:cs="Arial"/>
                <w:b/>
                <w:sz w:val="22"/>
                <w:szCs w:val="22"/>
                <w:lang w:val="es-ES"/>
              </w:rPr>
              <w:t>Ciencia y Técnica, Extensión y Transferencia.</w:t>
            </w:r>
          </w:p>
          <w:p w:rsidR="000C7E88" w:rsidRPr="000C7E88" w:rsidRDefault="000C7E88" w:rsidP="000C7E88">
            <w:pPr>
              <w:numPr>
                <w:ilvl w:val="0"/>
                <w:numId w:val="2"/>
              </w:numPr>
              <w:contextualSpacing/>
              <w:jc w:val="right"/>
              <w:rPr>
                <w:rFonts w:eastAsia="Times New Roman" w:cs="Arial"/>
                <w:sz w:val="22"/>
                <w:szCs w:val="22"/>
                <w:lang w:val="es-ES"/>
              </w:rPr>
            </w:pPr>
            <w:r w:rsidRPr="000C7E88">
              <w:rPr>
                <w:rFonts w:cs="Arial"/>
                <w:b/>
                <w:sz w:val="22"/>
                <w:szCs w:val="22"/>
                <w:lang w:val="es-ES"/>
              </w:rPr>
              <w:t>APROBADO</w:t>
            </w:r>
          </w:p>
        </w:tc>
      </w:tr>
    </w:tbl>
    <w:p w:rsidR="000C7E88" w:rsidRPr="000C7E88" w:rsidRDefault="000C7E88" w:rsidP="000C7E88">
      <w:pPr>
        <w:rPr>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09 -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64.105.-</w:t>
            </w:r>
          </w:p>
        </w:tc>
      </w:tr>
      <w:tr w:rsidR="000C7E88" w:rsidRPr="000C7E88" w:rsidTr="00096070">
        <w:tc>
          <w:tcPr>
            <w:tcW w:w="9322" w:type="dxa"/>
            <w:gridSpan w:val="3"/>
            <w:shd w:val="clear" w:color="auto" w:fill="auto"/>
          </w:tcPr>
          <w:p w:rsidR="000C7E88" w:rsidRPr="000C7E88" w:rsidRDefault="000C7E88" w:rsidP="000C7E88">
            <w:pPr>
              <w:jc w:val="both"/>
              <w:rPr>
                <w:rFonts w:eastAsia="Times New Roman" w:cs="Arial"/>
                <w:sz w:val="22"/>
                <w:szCs w:val="22"/>
                <w:lang w:val="es-ES"/>
              </w:rPr>
            </w:pPr>
            <w:r w:rsidRPr="000C7E88">
              <w:rPr>
                <w:rFonts w:eastAsia="Times New Roman" w:cs="Arial"/>
                <w:sz w:val="22"/>
                <w:szCs w:val="22"/>
                <w:lang w:val="es-ES"/>
              </w:rPr>
              <w:t>Junta Electoral – Eleva actuaciones correspondientes a las elecciones de Consejeros Estudiantiles para el año 2015.</w:t>
            </w:r>
          </w:p>
          <w:p w:rsidR="000C7E88" w:rsidRPr="000C7E88" w:rsidRDefault="000C7E88" w:rsidP="000C7E88">
            <w:pPr>
              <w:rPr>
                <w:rFonts w:eastAsia="Times New Roman" w:cs="Arial"/>
                <w:b/>
                <w:sz w:val="22"/>
                <w:szCs w:val="22"/>
                <w:lang w:val="es-ES"/>
              </w:rPr>
            </w:pPr>
            <w:r w:rsidRPr="000C7E88">
              <w:rPr>
                <w:rFonts w:eastAsia="Times New Roman" w:cs="Arial"/>
                <w:b/>
                <w:sz w:val="22"/>
                <w:szCs w:val="22"/>
                <w:lang w:val="es-ES"/>
              </w:rPr>
              <w:t>Con despachos de la  Comisión de</w:t>
            </w:r>
            <w:r w:rsidRPr="000C7E88">
              <w:rPr>
                <w:rFonts w:cs="Arial"/>
                <w:b/>
                <w:sz w:val="22"/>
                <w:szCs w:val="22"/>
                <w:lang w:val="es-ES"/>
              </w:rPr>
              <w:t>:</w:t>
            </w:r>
          </w:p>
          <w:p w:rsidR="000C7E88" w:rsidRDefault="000C7E88" w:rsidP="000C7E88">
            <w:pPr>
              <w:numPr>
                <w:ilvl w:val="0"/>
                <w:numId w:val="2"/>
              </w:numPr>
              <w:rPr>
                <w:rFonts w:cs="Arial"/>
                <w:b/>
                <w:sz w:val="22"/>
                <w:szCs w:val="22"/>
                <w:lang w:val="es-ES"/>
              </w:rPr>
            </w:pPr>
            <w:r w:rsidRPr="000C7E88">
              <w:rPr>
                <w:rFonts w:cs="Arial"/>
                <w:b/>
                <w:sz w:val="22"/>
                <w:szCs w:val="22"/>
                <w:lang w:val="es-ES"/>
              </w:rPr>
              <w:t>Interpretación y Reglamentos.</w:t>
            </w:r>
          </w:p>
          <w:p w:rsidR="00CF15FD" w:rsidRPr="002543D8" w:rsidRDefault="008E5341" w:rsidP="00CF15FD">
            <w:pPr>
              <w:numPr>
                <w:ilvl w:val="2"/>
                <w:numId w:val="2"/>
              </w:numPr>
              <w:jc w:val="both"/>
              <w:rPr>
                <w:rFonts w:cs="Arial"/>
                <w:sz w:val="22"/>
                <w:szCs w:val="22"/>
                <w:lang w:val="es-ES"/>
              </w:rPr>
            </w:pPr>
            <w:r w:rsidRPr="002543D8">
              <w:rPr>
                <w:rFonts w:cs="Arial"/>
                <w:sz w:val="22"/>
                <w:szCs w:val="22"/>
                <w:lang w:val="es-ES"/>
              </w:rPr>
              <w:t xml:space="preserve">El consejero SUKSDORF MERKE solicita que se agreguen los alumnos </w:t>
            </w:r>
            <w:r w:rsidR="001652A5" w:rsidRPr="002543D8">
              <w:rPr>
                <w:rFonts w:cs="Arial"/>
                <w:sz w:val="22"/>
                <w:szCs w:val="22"/>
                <w:lang w:val="es-ES"/>
              </w:rPr>
              <w:t>ZINGERLING VON DER THÜSEN</w:t>
            </w:r>
            <w:r w:rsidRPr="002543D8">
              <w:rPr>
                <w:rFonts w:cs="Arial"/>
                <w:sz w:val="22"/>
                <w:szCs w:val="22"/>
                <w:lang w:val="es-ES"/>
              </w:rPr>
              <w:t xml:space="preserve"> </w:t>
            </w:r>
            <w:r w:rsidR="001652A5" w:rsidRPr="002543D8">
              <w:rPr>
                <w:rFonts w:cs="Arial"/>
                <w:sz w:val="22"/>
                <w:szCs w:val="22"/>
                <w:lang w:val="es-ES"/>
              </w:rPr>
              <w:t>y MARTINEZ BOVIER</w:t>
            </w:r>
            <w:r w:rsidR="002543D8" w:rsidRPr="002543D8">
              <w:rPr>
                <w:rFonts w:cs="Arial"/>
                <w:sz w:val="22"/>
                <w:szCs w:val="22"/>
                <w:lang w:val="es-ES"/>
              </w:rPr>
              <w:t>,</w:t>
            </w:r>
            <w:r w:rsidR="00CF15FD" w:rsidRPr="002543D8">
              <w:rPr>
                <w:rFonts w:cs="Arial"/>
                <w:sz w:val="22"/>
                <w:szCs w:val="22"/>
                <w:lang w:val="es-ES"/>
              </w:rPr>
              <w:t xml:space="preserve"> </w:t>
            </w:r>
            <w:r w:rsidR="002543D8" w:rsidRPr="002543D8">
              <w:rPr>
                <w:rFonts w:cs="Arial"/>
                <w:sz w:val="22"/>
                <w:szCs w:val="22"/>
                <w:lang w:val="es-ES"/>
              </w:rPr>
              <w:t>quienes presentaron justificación fuera de término, a la lista de exceptuados. C</w:t>
            </w:r>
            <w:r w:rsidRPr="002543D8">
              <w:rPr>
                <w:rFonts w:cs="Arial"/>
                <w:sz w:val="22"/>
                <w:szCs w:val="22"/>
                <w:lang w:val="es-ES"/>
              </w:rPr>
              <w:t xml:space="preserve">on la anuencia del Cuerpo </w:t>
            </w:r>
          </w:p>
          <w:p w:rsidR="000C7E88" w:rsidRPr="00CF15FD" w:rsidRDefault="000C7E88" w:rsidP="00CF15FD">
            <w:pPr>
              <w:pStyle w:val="Prrafodelista"/>
              <w:numPr>
                <w:ilvl w:val="0"/>
                <w:numId w:val="2"/>
              </w:numPr>
              <w:jc w:val="right"/>
              <w:rPr>
                <w:rFonts w:cs="Arial"/>
                <w:b/>
                <w:sz w:val="22"/>
                <w:szCs w:val="22"/>
                <w:lang w:val="es-ES"/>
              </w:rPr>
            </w:pPr>
            <w:r w:rsidRPr="00CF15FD">
              <w:rPr>
                <w:rFonts w:cs="Arial"/>
                <w:b/>
                <w:sz w:val="22"/>
                <w:szCs w:val="22"/>
                <w:lang w:val="es-ES"/>
              </w:rPr>
              <w:t>APROBADO</w:t>
            </w:r>
          </w:p>
        </w:tc>
      </w:tr>
    </w:tbl>
    <w:p w:rsidR="000C7E88" w:rsidRPr="000C7E88" w:rsidRDefault="000C7E88" w:rsidP="000C7E88">
      <w:pPr>
        <w:rPr>
          <w:b/>
          <w:sz w:val="22"/>
          <w:szCs w:val="22"/>
          <w:lang w:val="es-ES"/>
        </w:rPr>
      </w:pPr>
    </w:p>
    <w:tbl>
      <w:tblPr>
        <w:tblW w:w="932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91"/>
        <w:gridCol w:w="568"/>
        <w:gridCol w:w="8363"/>
      </w:tblGrid>
      <w:tr w:rsidR="000C7E88" w:rsidRPr="000C7E88" w:rsidTr="00096070">
        <w:trPr>
          <w:trHeight w:val="303"/>
        </w:trPr>
        <w:tc>
          <w:tcPr>
            <w:tcW w:w="391"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D</w:t>
            </w:r>
          </w:p>
        </w:tc>
        <w:tc>
          <w:tcPr>
            <w:tcW w:w="568"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10 -</w:t>
            </w:r>
          </w:p>
        </w:tc>
        <w:tc>
          <w:tcPr>
            <w:tcW w:w="8363" w:type="dxa"/>
            <w:shd w:val="clear" w:color="auto" w:fill="auto"/>
          </w:tcPr>
          <w:p w:rsidR="000C7E88" w:rsidRPr="000C7E88" w:rsidRDefault="000C7E88" w:rsidP="000C7E88">
            <w:pPr>
              <w:ind w:right="-142"/>
              <w:jc w:val="both"/>
              <w:rPr>
                <w:rFonts w:cs="Arial"/>
                <w:b/>
                <w:sz w:val="22"/>
                <w:szCs w:val="22"/>
                <w:lang w:val="es-ES"/>
              </w:rPr>
            </w:pPr>
            <w:r w:rsidRPr="000C7E88">
              <w:rPr>
                <w:rFonts w:cs="Arial"/>
                <w:b/>
                <w:sz w:val="22"/>
                <w:szCs w:val="22"/>
                <w:lang w:val="es-ES"/>
              </w:rPr>
              <w:t>Expediente Nº: 60.125/16.-</w:t>
            </w:r>
          </w:p>
        </w:tc>
      </w:tr>
      <w:tr w:rsidR="000C7E88" w:rsidRPr="000C7E88" w:rsidTr="00096070">
        <w:tc>
          <w:tcPr>
            <w:tcW w:w="9322" w:type="dxa"/>
            <w:gridSpan w:val="3"/>
            <w:shd w:val="clear" w:color="auto" w:fill="auto"/>
          </w:tcPr>
          <w:p w:rsidR="000C7E88" w:rsidRPr="000C7E88" w:rsidRDefault="000C7E88" w:rsidP="000C7E88">
            <w:pPr>
              <w:jc w:val="both"/>
              <w:rPr>
                <w:rFonts w:ascii="Times New Roman" w:eastAsia="Times New Roman" w:hAnsi="Times New Roman"/>
                <w:b/>
                <w:lang w:val="es-ES" w:eastAsia="es-AR"/>
              </w:rPr>
            </w:pPr>
            <w:r w:rsidRPr="000C7E88">
              <w:rPr>
                <w:rFonts w:eastAsia="Times New Roman" w:cs="Arial"/>
                <w:sz w:val="22"/>
                <w:szCs w:val="22"/>
                <w:lang w:val="es-ES"/>
              </w:rPr>
              <w:t>Oficina de Concursos – Eleva dictamen del Jurado que entendió en el concurso de un cargo de Jefe de Trabajos Prácticos, Dedicación Simple para el desarrollo de tareas en el Departamento Cartografía y Agrimensura, afectado a la asignatura “Mensura”, a lo que suma ampliación del jurado.</w:t>
            </w:r>
          </w:p>
          <w:p w:rsidR="000C7E88" w:rsidRPr="000C7E88" w:rsidRDefault="000C7E88" w:rsidP="000C7E88">
            <w:pPr>
              <w:jc w:val="both"/>
              <w:rPr>
                <w:rFonts w:eastAsia="Times New Roman" w:cs="Arial"/>
                <w:b/>
                <w:sz w:val="22"/>
                <w:szCs w:val="22"/>
                <w:lang w:val="es-ES"/>
              </w:rPr>
            </w:pPr>
            <w:r w:rsidRPr="000C7E88">
              <w:rPr>
                <w:rFonts w:eastAsia="Times New Roman" w:cs="Arial"/>
                <w:b/>
                <w:sz w:val="22"/>
                <w:szCs w:val="22"/>
                <w:lang w:val="es-ES"/>
              </w:rPr>
              <w:t>Con despacho de la Comisión:</w:t>
            </w:r>
          </w:p>
          <w:p w:rsidR="000C7E88" w:rsidRDefault="000C7E88" w:rsidP="000C7E88">
            <w:pPr>
              <w:numPr>
                <w:ilvl w:val="0"/>
                <w:numId w:val="5"/>
              </w:numPr>
              <w:rPr>
                <w:rFonts w:cs="Arial"/>
                <w:b/>
                <w:sz w:val="22"/>
                <w:szCs w:val="22"/>
                <w:lang w:val="es-ES"/>
              </w:rPr>
            </w:pPr>
            <w:r w:rsidRPr="000C7E88">
              <w:rPr>
                <w:rFonts w:cs="Arial"/>
                <w:b/>
                <w:sz w:val="22"/>
                <w:szCs w:val="22"/>
                <w:lang w:val="es-ES"/>
              </w:rPr>
              <w:t>Especial de Concursos.</w:t>
            </w:r>
          </w:p>
          <w:p w:rsidR="000C7E88" w:rsidRPr="000C7E88" w:rsidRDefault="000C7E88" w:rsidP="000C7E88">
            <w:pPr>
              <w:numPr>
                <w:ilvl w:val="0"/>
                <w:numId w:val="5"/>
              </w:numPr>
              <w:jc w:val="right"/>
              <w:rPr>
                <w:rFonts w:cs="Arial"/>
                <w:b/>
                <w:sz w:val="22"/>
                <w:szCs w:val="22"/>
                <w:lang w:val="es-ES"/>
              </w:rPr>
            </w:pPr>
            <w:r w:rsidRPr="000C7E88">
              <w:rPr>
                <w:rFonts w:cs="Arial"/>
                <w:b/>
                <w:sz w:val="22"/>
                <w:szCs w:val="22"/>
                <w:lang w:val="es-ES"/>
              </w:rPr>
              <w:t>APROBADO</w:t>
            </w:r>
          </w:p>
        </w:tc>
      </w:tr>
    </w:tbl>
    <w:p w:rsidR="000C7E88" w:rsidRDefault="000C7E88" w:rsidP="000C7E88">
      <w:pPr>
        <w:rPr>
          <w:b/>
          <w:sz w:val="22"/>
          <w:szCs w:val="22"/>
          <w:lang w:val="es-ES"/>
        </w:rPr>
      </w:pPr>
    </w:p>
    <w:p w:rsidR="0067383E" w:rsidRPr="000C7E88" w:rsidRDefault="0067383E" w:rsidP="000C7E88">
      <w:pPr>
        <w:rPr>
          <w:b/>
          <w:sz w:val="22"/>
          <w:szCs w:val="22"/>
          <w:lang w:val="es-ES"/>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7"/>
        <w:gridCol w:w="992"/>
        <w:gridCol w:w="2977"/>
        <w:gridCol w:w="4394"/>
      </w:tblGrid>
      <w:tr w:rsidR="000C7E88" w:rsidRPr="000C7E88" w:rsidTr="00096070">
        <w:trPr>
          <w:trHeight w:val="42"/>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p>
        </w:tc>
        <w:tc>
          <w:tcPr>
            <w:tcW w:w="992" w:type="dxa"/>
            <w:shd w:val="clear" w:color="auto" w:fill="auto"/>
          </w:tcPr>
          <w:p w:rsidR="000C7E88" w:rsidRPr="000C7E88" w:rsidRDefault="000C7E88" w:rsidP="000C7E88">
            <w:pPr>
              <w:jc w:val="center"/>
              <w:rPr>
                <w:rFonts w:eastAsia="Times New Roman" w:cs="Arial"/>
                <w:b/>
                <w:color w:val="000000"/>
                <w:sz w:val="22"/>
                <w:szCs w:val="22"/>
                <w:lang w:val="es-ES"/>
              </w:rPr>
            </w:pPr>
            <w:r w:rsidRPr="000C7E88">
              <w:rPr>
                <w:rFonts w:eastAsia="Times New Roman" w:cs="Arial"/>
                <w:b/>
                <w:color w:val="000000"/>
                <w:sz w:val="22"/>
                <w:szCs w:val="22"/>
                <w:lang w:val="es-ES"/>
              </w:rPr>
              <w:t>Expte</w:t>
            </w:r>
          </w:p>
        </w:tc>
        <w:tc>
          <w:tcPr>
            <w:tcW w:w="2977" w:type="dxa"/>
            <w:shd w:val="clear" w:color="auto" w:fill="auto"/>
          </w:tcPr>
          <w:p w:rsidR="000C7E88" w:rsidRPr="000C7E88" w:rsidRDefault="000C7E88" w:rsidP="000C7E88">
            <w:pPr>
              <w:jc w:val="center"/>
              <w:rPr>
                <w:rFonts w:eastAsia="Times New Roman" w:cs="Arial"/>
                <w:b/>
                <w:color w:val="000000"/>
                <w:sz w:val="22"/>
                <w:szCs w:val="22"/>
                <w:lang w:val="es-ES"/>
              </w:rPr>
            </w:pPr>
            <w:r w:rsidRPr="000C7E88">
              <w:rPr>
                <w:rFonts w:eastAsia="Times New Roman" w:cs="Arial"/>
                <w:b/>
                <w:color w:val="000000"/>
                <w:sz w:val="22"/>
                <w:szCs w:val="22"/>
                <w:lang w:val="es-ES"/>
              </w:rPr>
              <w:t>El/La Sr/a</w:t>
            </w:r>
          </w:p>
        </w:tc>
        <w:tc>
          <w:tcPr>
            <w:tcW w:w="4394" w:type="dxa"/>
            <w:shd w:val="clear" w:color="auto" w:fill="auto"/>
          </w:tcPr>
          <w:p w:rsidR="000C7E88" w:rsidRPr="000C7E88" w:rsidRDefault="000C7E88" w:rsidP="000C7E88">
            <w:pPr>
              <w:jc w:val="center"/>
              <w:rPr>
                <w:rFonts w:eastAsia="Times New Roman" w:cs="Arial"/>
                <w:b/>
                <w:color w:val="000000"/>
                <w:sz w:val="22"/>
                <w:szCs w:val="22"/>
                <w:lang w:val="es-ES"/>
              </w:rPr>
            </w:pPr>
            <w:r w:rsidRPr="000C7E88">
              <w:rPr>
                <w:rFonts w:eastAsia="Times New Roman" w:cs="Arial"/>
                <w:b/>
                <w:color w:val="000000"/>
                <w:sz w:val="22"/>
                <w:szCs w:val="22"/>
                <w:lang w:val="es-ES"/>
              </w:rPr>
              <w:t>Solicita diploma de:</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color w:val="000000"/>
                <w:sz w:val="22"/>
                <w:szCs w:val="22"/>
                <w:lang w:val="es-ES"/>
              </w:rPr>
              <w:br w:type="page"/>
            </w: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11</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64.312</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Fernando NELLMELDIN</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Ingeniero en Informática</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12</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64.273</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María Paula MAROZZI</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Ingeniera Ambiental</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13</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64.274</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Francisco BENASSI</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Ingeniero Ambiental</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14</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64.267</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Joaquín CARBALLADA</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Ingeniero Ambiental</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15</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64.289</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Andrés CONTE</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Ingeniero en Recursos Hídricos</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16</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64.290</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Maximiliano CAVENAGHI</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Ingeniero en Recursos Hídricos</w:t>
            </w:r>
          </w:p>
        </w:tc>
      </w:tr>
      <w:tr w:rsidR="000C7E88" w:rsidRPr="000C7E88" w:rsidTr="00096070">
        <w:trPr>
          <w:trHeight w:val="45"/>
        </w:trPr>
        <w:tc>
          <w:tcPr>
            <w:tcW w:w="426"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D</w:t>
            </w:r>
          </w:p>
        </w:tc>
        <w:tc>
          <w:tcPr>
            <w:tcW w:w="567"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17</w:t>
            </w:r>
          </w:p>
        </w:tc>
        <w:tc>
          <w:tcPr>
            <w:tcW w:w="992" w:type="dxa"/>
            <w:shd w:val="clear" w:color="auto" w:fill="auto"/>
          </w:tcPr>
          <w:p w:rsidR="000C7E88" w:rsidRPr="000C7E88" w:rsidRDefault="000C7E88" w:rsidP="000C7E88">
            <w:pPr>
              <w:jc w:val="both"/>
              <w:rPr>
                <w:rFonts w:eastAsia="Times New Roman" w:cs="Arial"/>
                <w:b/>
                <w:color w:val="000000"/>
                <w:sz w:val="22"/>
                <w:szCs w:val="22"/>
                <w:lang w:val="es-ES"/>
              </w:rPr>
            </w:pPr>
            <w:r w:rsidRPr="000C7E88">
              <w:rPr>
                <w:rFonts w:eastAsia="Times New Roman" w:cs="Arial"/>
                <w:b/>
                <w:color w:val="000000"/>
                <w:sz w:val="22"/>
                <w:szCs w:val="22"/>
                <w:lang w:val="es-ES"/>
              </w:rPr>
              <w:t>64.381</w:t>
            </w:r>
          </w:p>
        </w:tc>
        <w:tc>
          <w:tcPr>
            <w:tcW w:w="2977"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 xml:space="preserve">Martin ZALAZAR </w:t>
            </w:r>
          </w:p>
        </w:tc>
        <w:tc>
          <w:tcPr>
            <w:tcW w:w="4394" w:type="dxa"/>
            <w:shd w:val="clear" w:color="auto" w:fill="auto"/>
          </w:tcPr>
          <w:p w:rsidR="000C7E88" w:rsidRPr="000C7E88" w:rsidRDefault="000C7E88" w:rsidP="000C7E88">
            <w:pPr>
              <w:rPr>
                <w:rFonts w:eastAsia="Times New Roman" w:cs="Arial"/>
                <w:color w:val="000000"/>
                <w:sz w:val="22"/>
                <w:szCs w:val="22"/>
                <w:lang w:val="es-ES"/>
              </w:rPr>
            </w:pPr>
            <w:r w:rsidRPr="000C7E88">
              <w:rPr>
                <w:rFonts w:eastAsia="Times New Roman" w:cs="Arial"/>
                <w:color w:val="000000"/>
                <w:sz w:val="22"/>
                <w:szCs w:val="22"/>
                <w:lang w:val="es-ES"/>
              </w:rPr>
              <w:t xml:space="preserve">Doctor en Ingeniería </w:t>
            </w:r>
          </w:p>
        </w:tc>
      </w:tr>
      <w:tr w:rsidR="000C7E88" w:rsidRPr="000C7E88" w:rsidTr="00096070">
        <w:tblPrEx>
          <w:tblBorders>
            <w:top w:val="none" w:sz="0" w:space="0" w:color="auto"/>
            <w:insideH w:val="none" w:sz="0" w:space="0" w:color="auto"/>
            <w:insideV w:val="none" w:sz="0" w:space="0" w:color="auto"/>
          </w:tblBorders>
        </w:tblPrEx>
        <w:trPr>
          <w:trHeight w:val="390"/>
        </w:trPr>
        <w:tc>
          <w:tcPr>
            <w:tcW w:w="9356" w:type="dxa"/>
            <w:gridSpan w:val="5"/>
          </w:tcPr>
          <w:p w:rsidR="000C7E88" w:rsidRPr="000C7E88" w:rsidRDefault="000C7E88" w:rsidP="000C7E88">
            <w:pPr>
              <w:rPr>
                <w:rFonts w:eastAsia="Times New Roman" w:cs="Arial"/>
                <w:b/>
                <w:color w:val="000000"/>
                <w:sz w:val="22"/>
                <w:szCs w:val="22"/>
                <w:lang w:val="es-ES"/>
              </w:rPr>
            </w:pPr>
          </w:p>
          <w:p w:rsidR="000C7E88" w:rsidRPr="000C7E88" w:rsidRDefault="000C7E88" w:rsidP="000C7E88">
            <w:pPr>
              <w:rPr>
                <w:rFonts w:eastAsia="Times New Roman" w:cs="Arial"/>
                <w:b/>
                <w:color w:val="000000"/>
                <w:sz w:val="22"/>
                <w:szCs w:val="22"/>
                <w:lang w:val="es-ES"/>
              </w:rPr>
            </w:pPr>
            <w:r w:rsidRPr="000C7E88">
              <w:rPr>
                <w:rFonts w:eastAsia="Times New Roman" w:cs="Arial"/>
                <w:b/>
                <w:color w:val="000000"/>
                <w:sz w:val="22"/>
                <w:szCs w:val="22"/>
                <w:lang w:val="es-ES"/>
              </w:rPr>
              <w:t xml:space="preserve">Con despacho de las Comisiones de : </w:t>
            </w:r>
          </w:p>
          <w:p w:rsidR="000C7E88" w:rsidRPr="000C7E88" w:rsidRDefault="000C7E88" w:rsidP="000C7E88">
            <w:pPr>
              <w:numPr>
                <w:ilvl w:val="0"/>
                <w:numId w:val="8"/>
              </w:numPr>
              <w:jc w:val="both"/>
              <w:rPr>
                <w:rFonts w:eastAsia="Times New Roman" w:cs="Arial"/>
                <w:b/>
                <w:color w:val="000000"/>
                <w:sz w:val="22"/>
                <w:szCs w:val="22"/>
                <w:lang w:val="es-ES"/>
              </w:rPr>
            </w:pPr>
            <w:r w:rsidRPr="000C7E88">
              <w:rPr>
                <w:rFonts w:eastAsia="Times New Roman" w:cs="Arial"/>
                <w:b/>
                <w:color w:val="000000"/>
                <w:sz w:val="22"/>
                <w:szCs w:val="22"/>
                <w:lang w:val="es-ES"/>
              </w:rPr>
              <w:t>Enseñanza e Interpretación y Reglamentos.</w:t>
            </w:r>
          </w:p>
        </w:tc>
      </w:tr>
      <w:tr w:rsidR="000C7E88" w:rsidRPr="000C7E88" w:rsidTr="00096070">
        <w:tblPrEx>
          <w:tblBorders>
            <w:top w:val="none" w:sz="0" w:space="0" w:color="auto"/>
            <w:insideH w:val="none" w:sz="0" w:space="0" w:color="auto"/>
            <w:insideV w:val="none" w:sz="0" w:space="0" w:color="auto"/>
          </w:tblBorders>
        </w:tblPrEx>
        <w:trPr>
          <w:trHeight w:val="27"/>
        </w:trPr>
        <w:tc>
          <w:tcPr>
            <w:tcW w:w="9356" w:type="dxa"/>
            <w:gridSpan w:val="5"/>
            <w:tcBorders>
              <w:top w:val="nil"/>
              <w:left w:val="single" w:sz="4" w:space="0" w:color="auto"/>
              <w:bottom w:val="single" w:sz="4" w:space="0" w:color="auto"/>
              <w:right w:val="single" w:sz="4" w:space="0" w:color="auto"/>
            </w:tcBorders>
          </w:tcPr>
          <w:p w:rsidR="000C7E88" w:rsidRPr="000C7E88" w:rsidRDefault="000C7E88" w:rsidP="000C7E88">
            <w:pPr>
              <w:pStyle w:val="Prrafodelista"/>
              <w:numPr>
                <w:ilvl w:val="0"/>
                <w:numId w:val="12"/>
              </w:numPr>
              <w:jc w:val="right"/>
              <w:rPr>
                <w:rFonts w:eastAsia="Times New Roman" w:cs="Arial"/>
                <w:color w:val="000000"/>
                <w:sz w:val="22"/>
                <w:szCs w:val="22"/>
                <w:lang w:val="es-ES"/>
              </w:rPr>
            </w:pPr>
            <w:r w:rsidRPr="000C7E88">
              <w:rPr>
                <w:rFonts w:cs="Arial"/>
                <w:b/>
                <w:sz w:val="22"/>
                <w:szCs w:val="22"/>
                <w:lang w:val="es-ES"/>
              </w:rPr>
              <w:t>APROBADO</w:t>
            </w:r>
          </w:p>
        </w:tc>
      </w:tr>
    </w:tbl>
    <w:p w:rsidR="007414A3" w:rsidRDefault="007414A3" w:rsidP="007414A3">
      <w:pPr>
        <w:rPr>
          <w:rFonts w:eastAsia="Times New Roman"/>
          <w:b/>
          <w:sz w:val="16"/>
          <w:szCs w:val="16"/>
          <w:lang w:val="es-ES"/>
        </w:rPr>
      </w:pPr>
    </w:p>
    <w:p w:rsidR="00634855" w:rsidRDefault="00634855" w:rsidP="007414A3">
      <w:pPr>
        <w:rPr>
          <w:rFonts w:eastAsia="Times New Roman"/>
          <w:b/>
          <w:sz w:val="16"/>
          <w:szCs w:val="16"/>
          <w:lang w:val="es-ES"/>
        </w:rPr>
      </w:pPr>
    </w:p>
    <w:p w:rsidR="00634855" w:rsidRDefault="00634855" w:rsidP="00634855">
      <w:pPr>
        <w:pBdr>
          <w:bottom w:val="single" w:sz="4" w:space="1" w:color="auto"/>
        </w:pBdr>
        <w:rPr>
          <w:rFonts w:eastAsia="Times New Roman"/>
          <w:b/>
          <w:sz w:val="16"/>
          <w:szCs w:val="16"/>
          <w:lang w:val="es-ES"/>
        </w:rPr>
      </w:pPr>
    </w:p>
    <w:p w:rsidR="002543D8" w:rsidRDefault="002543D8" w:rsidP="007414A3">
      <w:pPr>
        <w:pStyle w:val="Textoindependiente21"/>
        <w:rPr>
          <w:rFonts w:cs="Arial"/>
          <w:color w:val="000000"/>
          <w:sz w:val="22"/>
          <w:szCs w:val="22"/>
        </w:rPr>
      </w:pPr>
    </w:p>
    <w:p w:rsidR="002543D8" w:rsidRDefault="002543D8" w:rsidP="002543D8">
      <w:pPr>
        <w:jc w:val="center"/>
        <w:rPr>
          <w:b/>
        </w:rPr>
      </w:pPr>
      <w:r w:rsidRPr="008E5341">
        <w:rPr>
          <w:b/>
        </w:rPr>
        <w:t>Anexo I</w:t>
      </w:r>
    </w:p>
    <w:p w:rsidR="002543D8" w:rsidRDefault="002543D8" w:rsidP="002543D8">
      <w:pPr>
        <w:jc w:val="center"/>
        <w:rPr>
          <w:b/>
        </w:rPr>
      </w:pPr>
    </w:p>
    <w:p w:rsidR="002543D8" w:rsidRDefault="002543D8" w:rsidP="002543D8">
      <w:pPr>
        <w:pStyle w:val="Sinespaciado"/>
        <w:jc w:val="both"/>
        <w:rPr>
          <w:b w:val="0"/>
          <w:sz w:val="22"/>
          <w:szCs w:val="22"/>
        </w:rPr>
      </w:pPr>
      <w:r w:rsidRPr="008E5341">
        <w:rPr>
          <w:b w:val="0"/>
          <w:sz w:val="22"/>
          <w:szCs w:val="22"/>
        </w:rPr>
        <w:t>Ante la masacre de los estudiantes mexicanos.</w:t>
      </w:r>
    </w:p>
    <w:p w:rsidR="002543D8" w:rsidRDefault="002543D8" w:rsidP="002543D8">
      <w:pPr>
        <w:pStyle w:val="Sinespaciado"/>
        <w:jc w:val="both"/>
        <w:rPr>
          <w:rFonts w:eastAsia="Batang"/>
          <w:b w:val="0"/>
          <w:sz w:val="22"/>
          <w:szCs w:val="22"/>
        </w:rPr>
      </w:pPr>
      <w:r w:rsidRPr="008E5341">
        <w:rPr>
          <w:b w:val="0"/>
          <w:sz w:val="22"/>
          <w:szCs w:val="22"/>
        </w:rPr>
        <w:t>Expresamos nuestra solidaridad con el pueblo mexicano y nuestro más enérgico repudio tras la brutal represión, desaparición y posterior masacre de los 43 estudiantes “normalistas” de Ayotzinapa que el 26 de octubre se movilizaban para participar de una marcha en conmemoración a la Masacre de Tlatelolco de 1968.</w:t>
      </w:r>
      <w:r w:rsidRPr="008E5341">
        <w:rPr>
          <w:b w:val="0"/>
          <w:sz w:val="22"/>
          <w:szCs w:val="22"/>
        </w:rPr>
        <w:br/>
        <w:t>Por orden del Alcalde de Iguala José Lui</w:t>
      </w:r>
      <w:r w:rsidRPr="008E5341">
        <w:rPr>
          <w:rFonts w:eastAsia="Batang"/>
          <w:b w:val="0"/>
          <w:sz w:val="22"/>
          <w:szCs w:val="22"/>
        </w:rPr>
        <w:t>s Abarca, la policía municipal reprimió brutalmente la movilización de estudiantes, dejando un saldo de 5 muertos, decenas de heridos y 43 estudiantes desaparecidos.</w:t>
      </w:r>
    </w:p>
    <w:p w:rsidR="002543D8" w:rsidRDefault="002543D8" w:rsidP="002543D8">
      <w:pPr>
        <w:pStyle w:val="Sinespaciado"/>
        <w:jc w:val="both"/>
        <w:rPr>
          <w:rFonts w:eastAsia="Batang"/>
          <w:b w:val="0"/>
          <w:sz w:val="22"/>
          <w:szCs w:val="22"/>
        </w:rPr>
      </w:pPr>
      <w:r w:rsidRPr="008E5341">
        <w:rPr>
          <w:rFonts w:eastAsia="Batang"/>
          <w:b w:val="0"/>
          <w:sz w:val="22"/>
          <w:szCs w:val="22"/>
        </w:rPr>
        <w:t>Lamentablemente, en el día de ayer fueron encontrados sin vida en una fosa de cremación los 43 estudiantes desaparecidos. Esta masacre fue realizada intelectual y materialmente por el poder político y policial en connivencia con el cartel Guerreros.</w:t>
      </w:r>
    </w:p>
    <w:p w:rsidR="002543D8" w:rsidRPr="008E5341" w:rsidRDefault="002543D8" w:rsidP="002543D8">
      <w:pPr>
        <w:pStyle w:val="Sinespaciado"/>
        <w:jc w:val="both"/>
        <w:rPr>
          <w:rFonts w:eastAsia="Batang"/>
          <w:b w:val="0"/>
          <w:sz w:val="22"/>
          <w:szCs w:val="22"/>
        </w:rPr>
      </w:pPr>
      <w:r w:rsidRPr="008E5341">
        <w:rPr>
          <w:rFonts w:eastAsia="Batang"/>
          <w:b w:val="0"/>
          <w:sz w:val="22"/>
          <w:szCs w:val="22"/>
        </w:rPr>
        <w:t xml:space="preserve">Creemos que este tipo de acciones donde el Estado y ahora asociado a la narcocriminalidad a través de su aparato represor, suprime las voces de quienes pretenden una sociedad más </w:t>
      </w:r>
      <w:r w:rsidRPr="008E5341">
        <w:rPr>
          <w:rFonts w:eastAsia="Batang"/>
          <w:b w:val="0"/>
          <w:sz w:val="22"/>
          <w:szCs w:val="22"/>
        </w:rPr>
        <w:lastRenderedPageBreak/>
        <w:t>justa e inclusiva, deben terminar de manera inmediata. El mundo entero llora y repudia este genocidio.</w:t>
      </w:r>
      <w:r w:rsidRPr="008E5341">
        <w:rPr>
          <w:b w:val="0"/>
          <w:sz w:val="22"/>
          <w:szCs w:val="22"/>
        </w:rPr>
        <w:br/>
      </w:r>
      <w:r w:rsidRPr="008E5341">
        <w:rPr>
          <w:rFonts w:eastAsia="Batang"/>
          <w:b w:val="0"/>
          <w:sz w:val="22"/>
          <w:szCs w:val="22"/>
        </w:rPr>
        <w:t>Este tipo de prácticas sistemáticas nos remite al nefasto recuerdo de la época del proceso militar, donde más de 30000 personas fueron masacradas por el aparato represor del estado.</w:t>
      </w:r>
      <w:r w:rsidRPr="008E5341">
        <w:rPr>
          <w:b w:val="0"/>
          <w:sz w:val="22"/>
          <w:szCs w:val="22"/>
        </w:rPr>
        <w:t> </w:t>
      </w:r>
      <w:r w:rsidRPr="008E5341">
        <w:rPr>
          <w:b w:val="0"/>
          <w:sz w:val="22"/>
          <w:szCs w:val="22"/>
        </w:rPr>
        <w:br/>
      </w:r>
      <w:r w:rsidRPr="008E5341">
        <w:rPr>
          <w:rFonts w:eastAsia="Batang"/>
          <w:b w:val="0"/>
          <w:sz w:val="22"/>
          <w:szCs w:val="22"/>
        </w:rPr>
        <w:t>No podemos dejar de mencionar las decenas de argentinos y argentinas que siguen desapareciendo en democracia a manos de las fuerzas policiales con la connivencia de los poderes del Estado. Casos como los de Luciano Arruga, Julio López, Sergio Ávalos, Atahualpa, son algunos de los que en nuestro país han ocurrido y que no deben volver a suceder.</w:t>
      </w:r>
      <w:r w:rsidRPr="008E5341">
        <w:rPr>
          <w:b w:val="0"/>
          <w:sz w:val="22"/>
          <w:szCs w:val="22"/>
        </w:rPr>
        <w:br/>
      </w:r>
      <w:r w:rsidRPr="008E5341">
        <w:rPr>
          <w:rFonts w:eastAsia="Batang"/>
          <w:b w:val="0"/>
          <w:sz w:val="22"/>
          <w:szCs w:val="22"/>
        </w:rPr>
        <w:t>La gravísima situación acaecida en México nos lleva a reflexionar acerca del valor de la democracia y de la posibilidad de los y las jóvenes de participar y expresarse en libertad.</w:t>
      </w:r>
      <w:r w:rsidRPr="008E5341">
        <w:rPr>
          <w:b w:val="0"/>
          <w:sz w:val="22"/>
          <w:szCs w:val="22"/>
        </w:rPr>
        <w:t> </w:t>
      </w:r>
      <w:r w:rsidRPr="008E5341">
        <w:rPr>
          <w:b w:val="0"/>
          <w:sz w:val="22"/>
          <w:szCs w:val="22"/>
        </w:rPr>
        <w:br/>
      </w:r>
      <w:r w:rsidRPr="008E5341">
        <w:rPr>
          <w:rFonts w:eastAsia="Batang"/>
          <w:b w:val="0"/>
          <w:sz w:val="22"/>
          <w:szCs w:val="22"/>
        </w:rPr>
        <w:t>Condenamos estos nefastos hechos y solicitamos justicia por los estudiantes asesinados y castigo a los responsables políticos y materiales de estos hechos.</w:t>
      </w:r>
    </w:p>
    <w:p w:rsidR="002543D8" w:rsidRPr="008E5341" w:rsidRDefault="002543D8" w:rsidP="002543D8">
      <w:pPr>
        <w:pStyle w:val="Textoindependiente21"/>
        <w:pBdr>
          <w:bottom w:val="single" w:sz="4" w:space="1" w:color="auto"/>
        </w:pBdr>
        <w:shd w:val="clear" w:color="auto" w:fill="FFFFFF"/>
        <w:spacing w:before="90" w:after="210"/>
        <w:rPr>
          <w:rFonts w:cs="Arial"/>
          <w:color w:val="000000"/>
          <w:sz w:val="22"/>
          <w:szCs w:val="22"/>
        </w:rPr>
      </w:pPr>
      <w:r w:rsidRPr="008E5341">
        <w:rPr>
          <w:color w:val="000000"/>
          <w:sz w:val="22"/>
          <w:szCs w:val="22"/>
        </w:rPr>
        <w:t>Consejeros Estudiantiles</w:t>
      </w:r>
      <w:r>
        <w:rPr>
          <w:color w:val="000000"/>
          <w:sz w:val="22"/>
          <w:szCs w:val="22"/>
        </w:rPr>
        <w:t xml:space="preserve">. </w:t>
      </w:r>
      <w:r w:rsidRPr="008E5341">
        <w:rPr>
          <w:color w:val="000000"/>
          <w:sz w:val="22"/>
          <w:szCs w:val="22"/>
        </w:rPr>
        <w:t>Movimiento Nacional Reformista</w:t>
      </w:r>
    </w:p>
    <w:p w:rsidR="002543D8" w:rsidRPr="008E5341" w:rsidRDefault="002543D8" w:rsidP="002543D8">
      <w:pPr>
        <w:pStyle w:val="Textoindependiente21"/>
        <w:pBdr>
          <w:bottom w:val="single" w:sz="4" w:space="1" w:color="auto"/>
        </w:pBdr>
        <w:shd w:val="clear" w:color="auto" w:fill="FFFFFF"/>
        <w:spacing w:before="90" w:after="210"/>
        <w:rPr>
          <w:rFonts w:cs="Arial"/>
          <w:color w:val="000000"/>
          <w:sz w:val="22"/>
          <w:szCs w:val="22"/>
        </w:rPr>
      </w:pPr>
    </w:p>
    <w:p w:rsidR="002543D8" w:rsidRDefault="002543D8" w:rsidP="007414A3">
      <w:pPr>
        <w:pStyle w:val="Textoindependiente21"/>
        <w:rPr>
          <w:rFonts w:cs="Arial"/>
          <w:color w:val="000000"/>
          <w:sz w:val="22"/>
          <w:szCs w:val="22"/>
        </w:rPr>
      </w:pPr>
    </w:p>
    <w:p w:rsidR="007414A3" w:rsidRDefault="007414A3" w:rsidP="007414A3">
      <w:pPr>
        <w:pStyle w:val="Textoindependiente21"/>
        <w:rPr>
          <w:rFonts w:cs="Arial"/>
          <w:color w:val="000000"/>
          <w:sz w:val="22"/>
          <w:szCs w:val="22"/>
        </w:rPr>
      </w:pPr>
      <w:r w:rsidRPr="00F665C6">
        <w:rPr>
          <w:rFonts w:cs="Arial"/>
          <w:color w:val="000000"/>
          <w:sz w:val="22"/>
          <w:szCs w:val="22"/>
        </w:rPr>
        <w:t xml:space="preserve">Se dio por concluida la </w:t>
      </w:r>
      <w:r w:rsidR="008E5341">
        <w:rPr>
          <w:rFonts w:cs="Arial"/>
          <w:color w:val="000000"/>
          <w:sz w:val="22"/>
          <w:szCs w:val="22"/>
        </w:rPr>
        <w:t>16t</w:t>
      </w:r>
      <w:r>
        <w:rPr>
          <w:rFonts w:cs="Arial"/>
          <w:color w:val="000000"/>
          <w:sz w:val="22"/>
          <w:szCs w:val="22"/>
        </w:rPr>
        <w:t>a.</w:t>
      </w:r>
      <w:r w:rsidRPr="00F665C6">
        <w:rPr>
          <w:rFonts w:cs="Arial"/>
          <w:color w:val="000000"/>
          <w:sz w:val="22"/>
          <w:szCs w:val="22"/>
        </w:rPr>
        <w:t xml:space="preserve"> Sesión </w:t>
      </w:r>
      <w:r>
        <w:rPr>
          <w:rFonts w:cs="Arial"/>
          <w:color w:val="000000"/>
          <w:sz w:val="22"/>
          <w:szCs w:val="22"/>
        </w:rPr>
        <w:t xml:space="preserve">Ordinaria </w:t>
      </w:r>
      <w:r w:rsidRPr="00F665C6">
        <w:rPr>
          <w:rFonts w:cs="Arial"/>
          <w:color w:val="000000"/>
          <w:sz w:val="22"/>
          <w:szCs w:val="22"/>
        </w:rPr>
        <w:t>del año 201</w:t>
      </w:r>
      <w:r>
        <w:rPr>
          <w:rFonts w:cs="Arial"/>
          <w:color w:val="000000"/>
          <w:sz w:val="22"/>
          <w:szCs w:val="22"/>
        </w:rPr>
        <w:t>4 del Consejo Directivo de la Facultad de Ingeniería y Ciencias Hídricas</w:t>
      </w:r>
      <w:r w:rsidRPr="00F665C6">
        <w:rPr>
          <w:rFonts w:cs="Arial"/>
          <w:color w:val="000000"/>
          <w:sz w:val="22"/>
          <w:szCs w:val="22"/>
        </w:rPr>
        <w:t xml:space="preserve">, siendo las </w:t>
      </w:r>
      <w:r>
        <w:rPr>
          <w:rFonts w:cs="Arial"/>
          <w:color w:val="000000"/>
          <w:sz w:val="22"/>
          <w:szCs w:val="22"/>
        </w:rPr>
        <w:t>18:</w:t>
      </w:r>
      <w:r w:rsidR="008E5341">
        <w:rPr>
          <w:rFonts w:cs="Arial"/>
          <w:color w:val="000000"/>
          <w:sz w:val="22"/>
          <w:szCs w:val="22"/>
        </w:rPr>
        <w:t>15</w:t>
      </w:r>
      <w:r w:rsidRPr="00F665C6">
        <w:rPr>
          <w:rFonts w:cs="Arial"/>
          <w:color w:val="000000"/>
          <w:sz w:val="22"/>
          <w:szCs w:val="22"/>
        </w:rPr>
        <w:t>hs. Finaliza la presente Acta en</w:t>
      </w:r>
      <w:r>
        <w:rPr>
          <w:rFonts w:cs="Arial"/>
          <w:color w:val="000000"/>
          <w:sz w:val="22"/>
          <w:szCs w:val="22"/>
        </w:rPr>
        <w:t xml:space="preserve">  </w:t>
      </w:r>
      <w:r w:rsidR="002543D8">
        <w:rPr>
          <w:rFonts w:cs="Arial"/>
          <w:color w:val="000000"/>
          <w:sz w:val="22"/>
          <w:szCs w:val="22"/>
        </w:rPr>
        <w:t xml:space="preserve">6 (seis) </w:t>
      </w:r>
      <w:r w:rsidRPr="00F665C6">
        <w:rPr>
          <w:rFonts w:cs="Arial"/>
          <w:color w:val="000000"/>
          <w:sz w:val="22"/>
          <w:szCs w:val="22"/>
        </w:rPr>
        <w:t xml:space="preserve">fojas útiles que son la transcripción sintética de la </w:t>
      </w:r>
      <w:r>
        <w:rPr>
          <w:rFonts w:cs="Arial"/>
          <w:color w:val="000000"/>
          <w:sz w:val="22"/>
          <w:szCs w:val="22"/>
        </w:rPr>
        <w:t>mencionada Sesión.</w:t>
      </w:r>
    </w:p>
    <w:p w:rsidR="007414A3" w:rsidRPr="00EB3D35" w:rsidRDefault="007414A3" w:rsidP="007414A3">
      <w:pPr>
        <w:rPr>
          <w:rFonts w:cs="Arial"/>
          <w:color w:val="000000"/>
          <w:sz w:val="22"/>
          <w:szCs w:val="22"/>
        </w:rPr>
      </w:pPr>
    </w:p>
    <w:p w:rsidR="007414A3" w:rsidRPr="00320376" w:rsidRDefault="007414A3" w:rsidP="007414A3">
      <w:pPr>
        <w:rPr>
          <w:rFonts w:eastAsia="Times New Roman"/>
          <w:b/>
          <w:sz w:val="16"/>
          <w:szCs w:val="16"/>
          <w:lang w:val="es-ES"/>
        </w:rPr>
      </w:pPr>
    </w:p>
    <w:sectPr w:rsidR="007414A3" w:rsidRPr="00320376" w:rsidSect="008B59A2">
      <w:headerReference w:type="default" r:id="rId9"/>
      <w:footerReference w:type="default" r:id="rId10"/>
      <w:headerReference w:type="first" r:id="rId11"/>
      <w:pgSz w:w="11907" w:h="16840" w:code="9"/>
      <w:pgMar w:top="247" w:right="1134" w:bottom="1560" w:left="1701" w:header="426" w:footer="681" w:gutter="0"/>
      <w:cols w:space="720"/>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6DC" w:rsidRDefault="005F66DC">
      <w:r>
        <w:separator/>
      </w:r>
    </w:p>
  </w:endnote>
  <w:endnote w:type="continuationSeparator" w:id="0">
    <w:p w:rsidR="005F66DC" w:rsidRDefault="005F6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43F" w:rsidRPr="00CA586F" w:rsidRDefault="00FF3772">
    <w:pPr>
      <w:pStyle w:val="Piedepgina"/>
      <w:rPr>
        <w:color w:val="000000"/>
        <w:szCs w:val="24"/>
      </w:rPr>
    </w:pPr>
    <w:r>
      <w:rPr>
        <w:noProof/>
        <w:lang w:val="es-AR" w:eastAsia="es-AR"/>
      </w:rPr>
      <mc:AlternateContent>
        <mc:Choice Requires="wps">
          <w:drawing>
            <wp:anchor distT="91440" distB="91440" distL="114300" distR="114300" simplePos="0" relativeHeight="251663360" behindDoc="1" locked="0" layoutInCell="1" allowOverlap="1" wp14:anchorId="1050D564" wp14:editId="08172497">
              <wp:simplePos x="0" y="0"/>
              <wp:positionH relativeFrom="page">
                <wp:posOffset>869950</wp:posOffset>
              </wp:positionH>
              <wp:positionV relativeFrom="page">
                <wp:posOffset>9914890</wp:posOffset>
              </wp:positionV>
              <wp:extent cx="5962650" cy="45085"/>
              <wp:effectExtent l="3175" t="0" r="0" b="3175"/>
              <wp:wrapSquare wrapText="bothSides"/>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68.5pt;margin-top:780.7pt;width:469.5pt;height:3.55pt;z-index:-25165312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" fillcolor="#4f81bd" stroked="f" strokeweight="2pt">
              <w10:wrap type="square" anchorx="page" anchory="page"/>
            </v:rect>
          </w:pict>
        </mc:Fallback>
      </mc:AlternateContent>
    </w:r>
    <w:r>
      <w:rPr>
        <w:noProof/>
        <w:lang w:val="es-AR" w:eastAsia="es-AR"/>
      </w:rPr>
      <mc:AlternateContent>
        <mc:Choice Requires="wps">
          <w:drawing>
            <wp:anchor distT="0" distB="0" distL="114300" distR="114300" simplePos="0" relativeHeight="251661312" behindDoc="0" locked="0" layoutInCell="1" allowOverlap="1" wp14:anchorId="7AE35E5D" wp14:editId="7FA807BF">
              <wp:simplePos x="0" y="0"/>
              <wp:positionH relativeFrom="page">
                <wp:posOffset>5330825</wp:posOffset>
              </wp:positionH>
              <wp:positionV relativeFrom="page">
                <wp:posOffset>10116185</wp:posOffset>
              </wp:positionV>
              <wp:extent cx="1508760" cy="240030"/>
              <wp:effectExtent l="0" t="635" r="0" b="0"/>
              <wp:wrapNone/>
              <wp:docPr id="1"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08760"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5543F" w:rsidRPr="00CA586F" w:rsidRDefault="00FF3772">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FE028C">
                            <w:rPr>
                              <w:rFonts w:ascii="Cambria" w:hAnsi="Cambria"/>
                              <w:noProof/>
                              <w:color w:val="000000"/>
                              <w:sz w:val="20"/>
                            </w:rPr>
                            <w:t>1</w:t>
                          </w:r>
                          <w:r w:rsidRPr="00CA586F">
                            <w:rPr>
                              <w:rFonts w:ascii="Cambria" w:hAnsi="Cambria"/>
                              <w:color w:val="000000"/>
                              <w:sz w:val="20"/>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6" o:spid="_x0000_s1026" type="#_x0000_t202" style="position:absolute;margin-left:419.75pt;margin-top:796.55pt;width:118.8pt;height:18.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" filled="f" stroked="f" strokeweight=".5pt">
              <v:path arrowok="t"/>
              <v:textbox style="mso-fit-shape-to-text:t">
                <w:txbxContent>
                  <w:p w:rsidR="00B5543F" w:rsidRPr="00CA586F" w:rsidRDefault="00FF3772">
                    <w:pPr>
                      <w:pStyle w:val="Piedepgina"/>
                      <w:jc w:val="right"/>
                      <w:rPr>
                        <w:rFonts w:ascii="Cambria" w:hAnsi="Cambria"/>
                        <w:color w:val="000000"/>
                        <w:sz w:val="20"/>
                      </w:rPr>
                    </w:pPr>
                    <w:r w:rsidRPr="00CA586F">
                      <w:rPr>
                        <w:rFonts w:ascii="Cambria" w:hAnsi="Cambria"/>
                        <w:color w:val="000000"/>
                        <w:sz w:val="20"/>
                      </w:rPr>
                      <w:fldChar w:fldCharType="begin"/>
                    </w:r>
                    <w:r w:rsidRPr="00CA586F">
                      <w:rPr>
                        <w:rFonts w:ascii="Cambria" w:hAnsi="Cambria"/>
                        <w:color w:val="000000"/>
                        <w:sz w:val="20"/>
                      </w:rPr>
                      <w:instrText>PAGE  \* Arabic  \* MERGEFORMAT</w:instrText>
                    </w:r>
                    <w:r w:rsidRPr="00CA586F">
                      <w:rPr>
                        <w:rFonts w:ascii="Cambria" w:hAnsi="Cambria"/>
                        <w:color w:val="000000"/>
                        <w:sz w:val="20"/>
                      </w:rPr>
                      <w:fldChar w:fldCharType="separate"/>
                    </w:r>
                    <w:r w:rsidR="00FE028C">
                      <w:rPr>
                        <w:rFonts w:ascii="Cambria" w:hAnsi="Cambria"/>
                        <w:noProof/>
                        <w:color w:val="000000"/>
                        <w:sz w:val="20"/>
                      </w:rPr>
                      <w:t>1</w:t>
                    </w:r>
                    <w:r w:rsidRPr="00CA586F">
                      <w:rPr>
                        <w:rFonts w:ascii="Cambria" w:hAnsi="Cambria"/>
                        <w:color w:val="000000"/>
                        <w:sz w:val="20"/>
                      </w:rPr>
                      <w:fldChar w:fldCharType="end"/>
                    </w:r>
                  </w:p>
                </w:txbxContent>
              </v:textbox>
              <w10:wrap anchorx="page" anchory="page"/>
            </v:shape>
          </w:pict>
        </mc:Fallback>
      </mc:AlternateContent>
    </w:r>
  </w:p>
  <w:p w:rsidR="00B5543F" w:rsidRDefault="005F66DC">
    <w:pPr>
      <w:pStyle w:val="Piedepgina"/>
      <w:ind w:right="360"/>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9.5pt;margin-top:7.7pt;width:120.05pt;height:25.55pt;z-index:251664384;visibility:visible;mso-wrap-edited:f" o:allowincell="f">
          <v:imagedata r:id="rId1" o:title=""/>
          <w10:wrap type="square"/>
        </v:shape>
        <o:OLEObject Type="Embed" ProgID="Word.Picture.8" ShapeID="_x0000_s2049" DrawAspect="Content" ObjectID="_1479786701" r:id="rId2"/>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6DC" w:rsidRDefault="005F66DC">
      <w:r>
        <w:separator/>
      </w:r>
    </w:p>
  </w:footnote>
  <w:footnote w:type="continuationSeparator" w:id="0">
    <w:p w:rsidR="005F66DC" w:rsidRDefault="005F6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43F" w:rsidRDefault="00FF3772" w:rsidP="00B5543F">
    <w:pPr>
      <w:pStyle w:val="Encabezado"/>
      <w:ind w:left="-142"/>
    </w:pPr>
    <w:r>
      <w:rPr>
        <w:noProof/>
        <w:lang w:val="es-AR" w:eastAsia="es-AR"/>
      </w:rPr>
      <w:drawing>
        <wp:anchor distT="0" distB="0" distL="114300" distR="114300" simplePos="0" relativeHeight="251660288" behindDoc="0" locked="0" layoutInCell="1" allowOverlap="1" wp14:anchorId="7F0A1CF5" wp14:editId="4205DDE3">
          <wp:simplePos x="0" y="0"/>
          <wp:positionH relativeFrom="column">
            <wp:posOffset>2413635</wp:posOffset>
          </wp:positionH>
          <wp:positionV relativeFrom="paragraph">
            <wp:posOffset>-61595</wp:posOffset>
          </wp:positionV>
          <wp:extent cx="648970" cy="648970"/>
          <wp:effectExtent l="0" t="0" r="0" b="0"/>
          <wp:wrapTopAndBottom/>
          <wp:docPr id="4" name="Imagen 4" descr="Descripción: Descripción: 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escripción: Descripción: Descripción: marca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48970"/>
                  </a:xfrm>
                  <a:prstGeom prst="rect">
                    <a:avLst/>
                  </a:prstGeom>
                  <a:noFill/>
                </pic:spPr>
              </pic:pic>
            </a:graphicData>
          </a:graphic>
          <wp14:sizeRelH relativeFrom="page">
            <wp14:pctWidth>0</wp14:pctWidth>
          </wp14:sizeRelH>
          <wp14:sizeRelV relativeFrom="page">
            <wp14:pctHeight>0</wp14:pctHeight>
          </wp14:sizeRelV>
        </wp:anchor>
      </w:drawing>
    </w:r>
  </w:p>
  <w:p w:rsidR="00B5543F" w:rsidRDefault="005F66DC">
    <w:pPr>
      <w:pStyle w:val="Encabezado"/>
    </w:pPr>
  </w:p>
  <w:p w:rsidR="00B5543F" w:rsidRDefault="005F66DC">
    <w:pPr>
      <w:pStyle w:val="Encabezado"/>
    </w:pPr>
  </w:p>
  <w:p w:rsidR="00B5543F" w:rsidRDefault="00FF3772">
    <w:pPr>
      <w:pStyle w:val="Encabezado"/>
    </w:pPr>
    <w:r>
      <w:rPr>
        <w:noProof/>
        <w:lang w:val="es-AR" w:eastAsia="es-AR"/>
      </w:rPr>
      <mc:AlternateContent>
        <mc:Choice Requires="wps">
          <w:drawing>
            <wp:anchor distT="91440" distB="91440" distL="114300" distR="114300" simplePos="0" relativeHeight="251662336" behindDoc="1" locked="0" layoutInCell="1" allowOverlap="1" wp14:anchorId="761E231B" wp14:editId="7D35B43F">
              <wp:simplePos x="0" y="0"/>
              <wp:positionH relativeFrom="page">
                <wp:posOffset>921385</wp:posOffset>
              </wp:positionH>
              <wp:positionV relativeFrom="page">
                <wp:posOffset>899795</wp:posOffset>
              </wp:positionV>
              <wp:extent cx="5962650" cy="45085"/>
              <wp:effectExtent l="0" t="4445" r="2540" b="0"/>
              <wp:wrapSquare wrapText="bothSides"/>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45085"/>
                      </a:xfrm>
                      <a:prstGeom prst="rect">
                        <a:avLst/>
                      </a:prstGeom>
                      <a:solidFill>
                        <a:srgbClr val="4F81BD"/>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72.55pt;margin-top:70.85pt;width:469.5pt;height:3.55pt;z-index:-251654144;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" fillcolor="#4f81bd" stroked="f" strokeweight="2pt">
              <w10:wrap type="square"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43F" w:rsidRDefault="005F66DC" w:rsidP="00B5543F">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2pt;margin-top:3.4pt;width:187.2pt;height:39.8pt;z-index:251665408;visibility:visible;mso-wrap-edited:f" o:allowincell="f">
          <v:imagedata r:id="rId1" o:title=""/>
          <w10:wrap type="square"/>
        </v:shape>
        <o:OLEObject Type="Embed" ProgID="Word.Picture.8" ShapeID="_x0000_s2050" DrawAspect="Content" ObjectID="_1479786702" r:id="rId2"/>
      </w:pict>
    </w:r>
    <w:r w:rsidR="00FF3772">
      <w:rPr>
        <w:noProof/>
        <w:lang w:val="es-AR" w:eastAsia="es-AR"/>
      </w:rPr>
      <w:drawing>
        <wp:anchor distT="0" distB="0" distL="114300" distR="114300" simplePos="0" relativeHeight="251659264" behindDoc="0" locked="0" layoutInCell="1" allowOverlap="1" wp14:anchorId="6C3E353A" wp14:editId="298CE23D">
          <wp:simplePos x="0" y="0"/>
          <wp:positionH relativeFrom="column">
            <wp:posOffset>2696845</wp:posOffset>
          </wp:positionH>
          <wp:positionV relativeFrom="paragraph">
            <wp:posOffset>-47625</wp:posOffset>
          </wp:positionV>
          <wp:extent cx="731520" cy="731520"/>
          <wp:effectExtent l="0" t="0" r="0" b="0"/>
          <wp:wrapTopAndBottom/>
          <wp:docPr id="7" name="Imagen 1" descr="Descripción: Descripción: Descripción: Descripción: mar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Descripción: Descripción: marca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pic:spPr>
              </pic:pic>
            </a:graphicData>
          </a:graphic>
          <wp14:sizeRelH relativeFrom="page">
            <wp14:pctWidth>0</wp14:pctWidth>
          </wp14:sizeRelH>
          <wp14:sizeRelV relativeFrom="page">
            <wp14:pctHeight>0</wp14:pctHeight>
          </wp14:sizeRelV>
        </wp:anchor>
      </w:drawing>
    </w:r>
    <w:r w:rsidR="00FF3772">
      <w:tab/>
    </w:r>
    <w:r w:rsidR="00FF3772">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33A9"/>
    <w:multiLevelType w:val="hybridMultilevel"/>
    <w:tmpl w:val="1952B5E4"/>
    <w:lvl w:ilvl="0" w:tplc="2C0A0001">
      <w:start w:val="1"/>
      <w:numFmt w:val="bullet"/>
      <w:lvlText w:val=""/>
      <w:lvlJc w:val="left"/>
      <w:pPr>
        <w:ind w:left="3192" w:hanging="360"/>
      </w:pPr>
      <w:rPr>
        <w:rFonts w:ascii="Symbol" w:hAnsi="Symbol" w:hint="default"/>
      </w:rPr>
    </w:lvl>
    <w:lvl w:ilvl="1" w:tplc="2C0A0003" w:tentative="1">
      <w:start w:val="1"/>
      <w:numFmt w:val="bullet"/>
      <w:lvlText w:val="o"/>
      <w:lvlJc w:val="left"/>
      <w:pPr>
        <w:ind w:left="3912" w:hanging="360"/>
      </w:pPr>
      <w:rPr>
        <w:rFonts w:ascii="Courier New" w:hAnsi="Courier New" w:cs="Courier New" w:hint="default"/>
      </w:rPr>
    </w:lvl>
    <w:lvl w:ilvl="2" w:tplc="2C0A0005" w:tentative="1">
      <w:start w:val="1"/>
      <w:numFmt w:val="bullet"/>
      <w:lvlText w:val=""/>
      <w:lvlJc w:val="left"/>
      <w:pPr>
        <w:ind w:left="4632" w:hanging="360"/>
      </w:pPr>
      <w:rPr>
        <w:rFonts w:ascii="Wingdings" w:hAnsi="Wingdings" w:hint="default"/>
      </w:rPr>
    </w:lvl>
    <w:lvl w:ilvl="3" w:tplc="2C0A0001" w:tentative="1">
      <w:start w:val="1"/>
      <w:numFmt w:val="bullet"/>
      <w:lvlText w:val=""/>
      <w:lvlJc w:val="left"/>
      <w:pPr>
        <w:ind w:left="5352" w:hanging="360"/>
      </w:pPr>
      <w:rPr>
        <w:rFonts w:ascii="Symbol" w:hAnsi="Symbol" w:hint="default"/>
      </w:rPr>
    </w:lvl>
    <w:lvl w:ilvl="4" w:tplc="2C0A0003" w:tentative="1">
      <w:start w:val="1"/>
      <w:numFmt w:val="bullet"/>
      <w:lvlText w:val="o"/>
      <w:lvlJc w:val="left"/>
      <w:pPr>
        <w:ind w:left="6072" w:hanging="360"/>
      </w:pPr>
      <w:rPr>
        <w:rFonts w:ascii="Courier New" w:hAnsi="Courier New" w:cs="Courier New" w:hint="default"/>
      </w:rPr>
    </w:lvl>
    <w:lvl w:ilvl="5" w:tplc="2C0A0005" w:tentative="1">
      <w:start w:val="1"/>
      <w:numFmt w:val="bullet"/>
      <w:lvlText w:val=""/>
      <w:lvlJc w:val="left"/>
      <w:pPr>
        <w:ind w:left="6792" w:hanging="360"/>
      </w:pPr>
      <w:rPr>
        <w:rFonts w:ascii="Wingdings" w:hAnsi="Wingdings" w:hint="default"/>
      </w:rPr>
    </w:lvl>
    <w:lvl w:ilvl="6" w:tplc="2C0A0001" w:tentative="1">
      <w:start w:val="1"/>
      <w:numFmt w:val="bullet"/>
      <w:lvlText w:val=""/>
      <w:lvlJc w:val="left"/>
      <w:pPr>
        <w:ind w:left="7512" w:hanging="360"/>
      </w:pPr>
      <w:rPr>
        <w:rFonts w:ascii="Symbol" w:hAnsi="Symbol" w:hint="default"/>
      </w:rPr>
    </w:lvl>
    <w:lvl w:ilvl="7" w:tplc="2C0A0003" w:tentative="1">
      <w:start w:val="1"/>
      <w:numFmt w:val="bullet"/>
      <w:lvlText w:val="o"/>
      <w:lvlJc w:val="left"/>
      <w:pPr>
        <w:ind w:left="8232" w:hanging="360"/>
      </w:pPr>
      <w:rPr>
        <w:rFonts w:ascii="Courier New" w:hAnsi="Courier New" w:cs="Courier New" w:hint="default"/>
      </w:rPr>
    </w:lvl>
    <w:lvl w:ilvl="8" w:tplc="2C0A0005" w:tentative="1">
      <w:start w:val="1"/>
      <w:numFmt w:val="bullet"/>
      <w:lvlText w:val=""/>
      <w:lvlJc w:val="left"/>
      <w:pPr>
        <w:ind w:left="8952" w:hanging="360"/>
      </w:pPr>
      <w:rPr>
        <w:rFonts w:ascii="Wingdings" w:hAnsi="Wingdings" w:hint="default"/>
      </w:rPr>
    </w:lvl>
  </w:abstractNum>
  <w:abstractNum w:abstractNumId="1">
    <w:nsid w:val="20EF3114"/>
    <w:multiLevelType w:val="hybridMultilevel"/>
    <w:tmpl w:val="D89C5718"/>
    <w:lvl w:ilvl="0" w:tplc="BF06DB14">
      <w:start w:val="1"/>
      <w:numFmt w:val="bullet"/>
      <w:lvlText w:val=""/>
      <w:lvlJc w:val="left"/>
      <w:pPr>
        <w:ind w:left="720" w:hanging="360"/>
      </w:pPr>
      <w:rPr>
        <w:rFonts w:ascii="Symbol" w:hAnsi="Symbol" w:hint="default"/>
        <w:sz w:val="22"/>
        <w:szCs w:val="22"/>
      </w:rPr>
    </w:lvl>
    <w:lvl w:ilvl="1" w:tplc="2C0A0001">
      <w:start w:val="1"/>
      <w:numFmt w:val="bullet"/>
      <w:lvlText w:val=""/>
      <w:lvlJc w:val="left"/>
      <w:pPr>
        <w:ind w:left="1440" w:hanging="360"/>
      </w:pPr>
      <w:rPr>
        <w:rFonts w:ascii="Symbol" w:hAnsi="Symbol"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40C0EE8"/>
    <w:multiLevelType w:val="hybridMultilevel"/>
    <w:tmpl w:val="A56251EC"/>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B7C4E7F"/>
    <w:multiLevelType w:val="hybridMultilevel"/>
    <w:tmpl w:val="467ED214"/>
    <w:lvl w:ilvl="0" w:tplc="BF06DB14">
      <w:start w:val="1"/>
      <w:numFmt w:val="bullet"/>
      <w:lvlText w:val=""/>
      <w:lvlJc w:val="left"/>
      <w:pPr>
        <w:ind w:left="1494" w:hanging="360"/>
      </w:pPr>
      <w:rPr>
        <w:rFonts w:ascii="Symbol" w:hAnsi="Symbol" w:hint="default"/>
        <w:sz w:val="22"/>
        <w:szCs w:val="22"/>
      </w:rPr>
    </w:lvl>
    <w:lvl w:ilvl="1" w:tplc="2C0A0003" w:tentative="1">
      <w:start w:val="1"/>
      <w:numFmt w:val="bullet"/>
      <w:lvlText w:val="o"/>
      <w:lvlJc w:val="left"/>
      <w:pPr>
        <w:ind w:left="2214" w:hanging="360"/>
      </w:pPr>
      <w:rPr>
        <w:rFonts w:ascii="Courier New" w:hAnsi="Courier New" w:cs="Courier New" w:hint="default"/>
      </w:rPr>
    </w:lvl>
    <w:lvl w:ilvl="2" w:tplc="2C0A0005" w:tentative="1">
      <w:start w:val="1"/>
      <w:numFmt w:val="bullet"/>
      <w:lvlText w:val=""/>
      <w:lvlJc w:val="left"/>
      <w:pPr>
        <w:ind w:left="2934" w:hanging="360"/>
      </w:pPr>
      <w:rPr>
        <w:rFonts w:ascii="Wingdings" w:hAnsi="Wingdings" w:hint="default"/>
      </w:rPr>
    </w:lvl>
    <w:lvl w:ilvl="3" w:tplc="2C0A0001" w:tentative="1">
      <w:start w:val="1"/>
      <w:numFmt w:val="bullet"/>
      <w:lvlText w:val=""/>
      <w:lvlJc w:val="left"/>
      <w:pPr>
        <w:ind w:left="3654" w:hanging="360"/>
      </w:pPr>
      <w:rPr>
        <w:rFonts w:ascii="Symbol" w:hAnsi="Symbol" w:hint="default"/>
      </w:rPr>
    </w:lvl>
    <w:lvl w:ilvl="4" w:tplc="2C0A0003" w:tentative="1">
      <w:start w:val="1"/>
      <w:numFmt w:val="bullet"/>
      <w:lvlText w:val="o"/>
      <w:lvlJc w:val="left"/>
      <w:pPr>
        <w:ind w:left="4374" w:hanging="360"/>
      </w:pPr>
      <w:rPr>
        <w:rFonts w:ascii="Courier New" w:hAnsi="Courier New" w:cs="Courier New" w:hint="default"/>
      </w:rPr>
    </w:lvl>
    <w:lvl w:ilvl="5" w:tplc="2C0A0005" w:tentative="1">
      <w:start w:val="1"/>
      <w:numFmt w:val="bullet"/>
      <w:lvlText w:val=""/>
      <w:lvlJc w:val="left"/>
      <w:pPr>
        <w:ind w:left="5094" w:hanging="360"/>
      </w:pPr>
      <w:rPr>
        <w:rFonts w:ascii="Wingdings" w:hAnsi="Wingdings" w:hint="default"/>
      </w:rPr>
    </w:lvl>
    <w:lvl w:ilvl="6" w:tplc="2C0A0001" w:tentative="1">
      <w:start w:val="1"/>
      <w:numFmt w:val="bullet"/>
      <w:lvlText w:val=""/>
      <w:lvlJc w:val="left"/>
      <w:pPr>
        <w:ind w:left="5814" w:hanging="360"/>
      </w:pPr>
      <w:rPr>
        <w:rFonts w:ascii="Symbol" w:hAnsi="Symbol" w:hint="default"/>
      </w:rPr>
    </w:lvl>
    <w:lvl w:ilvl="7" w:tplc="2C0A0003" w:tentative="1">
      <w:start w:val="1"/>
      <w:numFmt w:val="bullet"/>
      <w:lvlText w:val="o"/>
      <w:lvlJc w:val="left"/>
      <w:pPr>
        <w:ind w:left="6534" w:hanging="360"/>
      </w:pPr>
      <w:rPr>
        <w:rFonts w:ascii="Courier New" w:hAnsi="Courier New" w:cs="Courier New" w:hint="default"/>
      </w:rPr>
    </w:lvl>
    <w:lvl w:ilvl="8" w:tplc="2C0A0005" w:tentative="1">
      <w:start w:val="1"/>
      <w:numFmt w:val="bullet"/>
      <w:lvlText w:val=""/>
      <w:lvlJc w:val="left"/>
      <w:pPr>
        <w:ind w:left="7254" w:hanging="360"/>
      </w:pPr>
      <w:rPr>
        <w:rFonts w:ascii="Wingdings" w:hAnsi="Wingdings" w:hint="default"/>
      </w:rPr>
    </w:lvl>
  </w:abstractNum>
  <w:abstractNum w:abstractNumId="4">
    <w:nsid w:val="45272F02"/>
    <w:multiLevelType w:val="hybridMultilevel"/>
    <w:tmpl w:val="54C459B4"/>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59251B9D"/>
    <w:multiLevelType w:val="hybridMultilevel"/>
    <w:tmpl w:val="652A9C7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614B4E98"/>
    <w:multiLevelType w:val="hybridMultilevel"/>
    <w:tmpl w:val="A1C6B3D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6254695A"/>
    <w:multiLevelType w:val="hybridMultilevel"/>
    <w:tmpl w:val="5C5CB426"/>
    <w:lvl w:ilvl="0" w:tplc="AA924312">
      <w:start w:val="1"/>
      <w:numFmt w:val="bullet"/>
      <w:lvlText w:val=""/>
      <w:lvlJc w:val="left"/>
      <w:pPr>
        <w:ind w:left="360" w:hanging="360"/>
      </w:pPr>
      <w:rPr>
        <w:rFonts w:ascii="Symbol" w:hAnsi="Symbol" w:hint="default"/>
        <w:sz w:val="22"/>
        <w:szCs w:val="22"/>
      </w:rPr>
    </w:lvl>
    <w:lvl w:ilvl="1" w:tplc="2C0A0003">
      <w:start w:val="1"/>
      <w:numFmt w:val="bullet"/>
      <w:lvlText w:val="o"/>
      <w:lvlJc w:val="left"/>
      <w:pPr>
        <w:ind w:left="1080" w:hanging="360"/>
      </w:pPr>
      <w:rPr>
        <w:rFonts w:ascii="Courier New" w:hAnsi="Courier New" w:hint="default"/>
      </w:rPr>
    </w:lvl>
    <w:lvl w:ilvl="2" w:tplc="2C0A0005">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8">
    <w:nsid w:val="65884D82"/>
    <w:multiLevelType w:val="hybridMultilevel"/>
    <w:tmpl w:val="646A9C46"/>
    <w:lvl w:ilvl="0" w:tplc="2C0A0001">
      <w:start w:val="1"/>
      <w:numFmt w:val="bullet"/>
      <w:lvlText w:val=""/>
      <w:lvlJc w:val="left"/>
      <w:pPr>
        <w:ind w:left="360" w:hanging="360"/>
      </w:pPr>
      <w:rPr>
        <w:rFonts w:ascii="Symbol" w:hAnsi="Symbol" w:hint="default"/>
      </w:rPr>
    </w:lvl>
    <w:lvl w:ilvl="1" w:tplc="2C0A0001">
      <w:start w:val="1"/>
      <w:numFmt w:val="bullet"/>
      <w:lvlText w:val=""/>
      <w:lvlJc w:val="left"/>
      <w:pPr>
        <w:tabs>
          <w:tab w:val="num" w:pos="1440"/>
        </w:tabs>
        <w:ind w:left="1440" w:hanging="360"/>
      </w:pPr>
      <w:rPr>
        <w:rFonts w:ascii="Symbol" w:hAnsi="Symbol"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9">
    <w:nsid w:val="6B753D93"/>
    <w:multiLevelType w:val="hybridMultilevel"/>
    <w:tmpl w:val="E26CCA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76E57AA3"/>
    <w:multiLevelType w:val="hybridMultilevel"/>
    <w:tmpl w:val="1374CA3C"/>
    <w:lvl w:ilvl="0" w:tplc="2C0A0001">
      <w:start w:val="1"/>
      <w:numFmt w:val="bullet"/>
      <w:lvlText w:val=""/>
      <w:lvlJc w:val="left"/>
      <w:pPr>
        <w:ind w:left="774" w:hanging="360"/>
      </w:pPr>
      <w:rPr>
        <w:rFonts w:ascii="Symbol" w:hAnsi="Symbol" w:hint="default"/>
      </w:rPr>
    </w:lvl>
    <w:lvl w:ilvl="1" w:tplc="1A06B7AC">
      <w:numFmt w:val="bullet"/>
      <w:lvlText w:val="-"/>
      <w:lvlJc w:val="left"/>
      <w:pPr>
        <w:tabs>
          <w:tab w:val="num" w:pos="1494"/>
        </w:tabs>
        <w:ind w:left="1494" w:hanging="360"/>
      </w:pPr>
      <w:rPr>
        <w:rFonts w:ascii="Calibri" w:eastAsia="Times New Roman" w:hAnsi="Calibri" w:cs="Calibri" w:hint="default"/>
      </w:rPr>
    </w:lvl>
    <w:lvl w:ilvl="2" w:tplc="2C0A0005">
      <w:start w:val="1"/>
      <w:numFmt w:val="bullet"/>
      <w:lvlText w:val=""/>
      <w:lvlJc w:val="left"/>
      <w:pPr>
        <w:ind w:left="2214" w:hanging="360"/>
      </w:pPr>
      <w:rPr>
        <w:rFonts w:ascii="Wingdings" w:hAnsi="Wingdings" w:hint="default"/>
      </w:rPr>
    </w:lvl>
    <w:lvl w:ilvl="3" w:tplc="2C0A0001" w:tentative="1">
      <w:start w:val="1"/>
      <w:numFmt w:val="bullet"/>
      <w:lvlText w:val=""/>
      <w:lvlJc w:val="left"/>
      <w:pPr>
        <w:ind w:left="2934" w:hanging="360"/>
      </w:pPr>
      <w:rPr>
        <w:rFonts w:ascii="Symbol" w:hAnsi="Symbol" w:hint="default"/>
      </w:rPr>
    </w:lvl>
    <w:lvl w:ilvl="4" w:tplc="2C0A0003" w:tentative="1">
      <w:start w:val="1"/>
      <w:numFmt w:val="bullet"/>
      <w:lvlText w:val="o"/>
      <w:lvlJc w:val="left"/>
      <w:pPr>
        <w:ind w:left="3654" w:hanging="360"/>
      </w:pPr>
      <w:rPr>
        <w:rFonts w:ascii="Courier New" w:hAnsi="Courier New" w:cs="Courier New" w:hint="default"/>
      </w:rPr>
    </w:lvl>
    <w:lvl w:ilvl="5" w:tplc="2C0A0005" w:tentative="1">
      <w:start w:val="1"/>
      <w:numFmt w:val="bullet"/>
      <w:lvlText w:val=""/>
      <w:lvlJc w:val="left"/>
      <w:pPr>
        <w:ind w:left="4374" w:hanging="360"/>
      </w:pPr>
      <w:rPr>
        <w:rFonts w:ascii="Wingdings" w:hAnsi="Wingdings" w:hint="default"/>
      </w:rPr>
    </w:lvl>
    <w:lvl w:ilvl="6" w:tplc="2C0A0001" w:tentative="1">
      <w:start w:val="1"/>
      <w:numFmt w:val="bullet"/>
      <w:lvlText w:val=""/>
      <w:lvlJc w:val="left"/>
      <w:pPr>
        <w:ind w:left="5094" w:hanging="360"/>
      </w:pPr>
      <w:rPr>
        <w:rFonts w:ascii="Symbol" w:hAnsi="Symbol" w:hint="default"/>
      </w:rPr>
    </w:lvl>
    <w:lvl w:ilvl="7" w:tplc="2C0A0003" w:tentative="1">
      <w:start w:val="1"/>
      <w:numFmt w:val="bullet"/>
      <w:lvlText w:val="o"/>
      <w:lvlJc w:val="left"/>
      <w:pPr>
        <w:ind w:left="5814" w:hanging="360"/>
      </w:pPr>
      <w:rPr>
        <w:rFonts w:ascii="Courier New" w:hAnsi="Courier New" w:cs="Courier New" w:hint="default"/>
      </w:rPr>
    </w:lvl>
    <w:lvl w:ilvl="8" w:tplc="2C0A0005" w:tentative="1">
      <w:start w:val="1"/>
      <w:numFmt w:val="bullet"/>
      <w:lvlText w:val=""/>
      <w:lvlJc w:val="left"/>
      <w:pPr>
        <w:ind w:left="6534" w:hanging="360"/>
      </w:pPr>
      <w:rPr>
        <w:rFonts w:ascii="Wingdings" w:hAnsi="Wingdings" w:hint="default"/>
      </w:rPr>
    </w:lvl>
  </w:abstractNum>
  <w:abstractNum w:abstractNumId="11">
    <w:nsid w:val="7BF404E1"/>
    <w:multiLevelType w:val="hybridMultilevel"/>
    <w:tmpl w:val="AEE29BCE"/>
    <w:lvl w:ilvl="0" w:tplc="3B42D36C">
      <w:start w:val="1"/>
      <w:numFmt w:val="bullet"/>
      <w:lvlText w:val=""/>
      <w:lvlJc w:val="left"/>
      <w:pPr>
        <w:tabs>
          <w:tab w:val="num" w:pos="774"/>
        </w:tabs>
        <w:ind w:left="414" w:firstLine="0"/>
      </w:pPr>
      <w:rPr>
        <w:rFonts w:ascii="Symbol" w:hAnsi="Symbol" w:hint="default"/>
      </w:rPr>
    </w:lvl>
    <w:lvl w:ilvl="1" w:tplc="0C0A0003" w:tentative="1">
      <w:start w:val="1"/>
      <w:numFmt w:val="bullet"/>
      <w:lvlText w:val="o"/>
      <w:lvlJc w:val="left"/>
      <w:pPr>
        <w:tabs>
          <w:tab w:val="num" w:pos="1854"/>
        </w:tabs>
        <w:ind w:left="1854" w:hanging="360"/>
      </w:pPr>
      <w:rPr>
        <w:rFonts w:ascii="Courier New" w:hAnsi="Courier New" w:cs="Courier New" w:hint="default"/>
      </w:rPr>
    </w:lvl>
    <w:lvl w:ilvl="2" w:tplc="0C0A0005" w:tentative="1">
      <w:start w:val="1"/>
      <w:numFmt w:val="bullet"/>
      <w:lvlText w:val=""/>
      <w:lvlJc w:val="left"/>
      <w:pPr>
        <w:tabs>
          <w:tab w:val="num" w:pos="2574"/>
        </w:tabs>
        <w:ind w:left="2574" w:hanging="360"/>
      </w:pPr>
      <w:rPr>
        <w:rFonts w:ascii="Wingdings" w:hAnsi="Wingdings" w:hint="default"/>
      </w:rPr>
    </w:lvl>
    <w:lvl w:ilvl="3" w:tplc="0C0A0001" w:tentative="1">
      <w:start w:val="1"/>
      <w:numFmt w:val="bullet"/>
      <w:lvlText w:val=""/>
      <w:lvlJc w:val="left"/>
      <w:pPr>
        <w:tabs>
          <w:tab w:val="num" w:pos="3294"/>
        </w:tabs>
        <w:ind w:left="3294" w:hanging="360"/>
      </w:pPr>
      <w:rPr>
        <w:rFonts w:ascii="Symbol" w:hAnsi="Symbol" w:hint="default"/>
      </w:rPr>
    </w:lvl>
    <w:lvl w:ilvl="4" w:tplc="0C0A0003" w:tentative="1">
      <w:start w:val="1"/>
      <w:numFmt w:val="bullet"/>
      <w:lvlText w:val="o"/>
      <w:lvlJc w:val="left"/>
      <w:pPr>
        <w:tabs>
          <w:tab w:val="num" w:pos="4014"/>
        </w:tabs>
        <w:ind w:left="4014" w:hanging="360"/>
      </w:pPr>
      <w:rPr>
        <w:rFonts w:ascii="Courier New" w:hAnsi="Courier New" w:cs="Courier New" w:hint="default"/>
      </w:rPr>
    </w:lvl>
    <w:lvl w:ilvl="5" w:tplc="0C0A0005" w:tentative="1">
      <w:start w:val="1"/>
      <w:numFmt w:val="bullet"/>
      <w:lvlText w:val=""/>
      <w:lvlJc w:val="left"/>
      <w:pPr>
        <w:tabs>
          <w:tab w:val="num" w:pos="4734"/>
        </w:tabs>
        <w:ind w:left="4734" w:hanging="360"/>
      </w:pPr>
      <w:rPr>
        <w:rFonts w:ascii="Wingdings" w:hAnsi="Wingdings" w:hint="default"/>
      </w:rPr>
    </w:lvl>
    <w:lvl w:ilvl="6" w:tplc="0C0A0001" w:tentative="1">
      <w:start w:val="1"/>
      <w:numFmt w:val="bullet"/>
      <w:lvlText w:val=""/>
      <w:lvlJc w:val="left"/>
      <w:pPr>
        <w:tabs>
          <w:tab w:val="num" w:pos="5454"/>
        </w:tabs>
        <w:ind w:left="5454" w:hanging="360"/>
      </w:pPr>
      <w:rPr>
        <w:rFonts w:ascii="Symbol" w:hAnsi="Symbol" w:hint="default"/>
      </w:rPr>
    </w:lvl>
    <w:lvl w:ilvl="7" w:tplc="0C0A0003" w:tentative="1">
      <w:start w:val="1"/>
      <w:numFmt w:val="bullet"/>
      <w:lvlText w:val="o"/>
      <w:lvlJc w:val="left"/>
      <w:pPr>
        <w:tabs>
          <w:tab w:val="num" w:pos="6174"/>
        </w:tabs>
        <w:ind w:left="6174" w:hanging="360"/>
      </w:pPr>
      <w:rPr>
        <w:rFonts w:ascii="Courier New" w:hAnsi="Courier New" w:cs="Courier New" w:hint="default"/>
      </w:rPr>
    </w:lvl>
    <w:lvl w:ilvl="8" w:tplc="0C0A0005" w:tentative="1">
      <w:start w:val="1"/>
      <w:numFmt w:val="bullet"/>
      <w:lvlText w:val=""/>
      <w:lvlJc w:val="left"/>
      <w:pPr>
        <w:tabs>
          <w:tab w:val="num" w:pos="6894"/>
        </w:tabs>
        <w:ind w:left="6894" w:hanging="360"/>
      </w:pPr>
      <w:rPr>
        <w:rFonts w:ascii="Wingdings" w:hAnsi="Wingdings" w:hint="default"/>
      </w:rPr>
    </w:lvl>
  </w:abstractNum>
  <w:num w:numId="1">
    <w:abstractNumId w:val="7"/>
  </w:num>
  <w:num w:numId="2">
    <w:abstractNumId w:val="2"/>
  </w:num>
  <w:num w:numId="3">
    <w:abstractNumId w:val="4"/>
  </w:num>
  <w:num w:numId="4">
    <w:abstractNumId w:val="11"/>
  </w:num>
  <w:num w:numId="5">
    <w:abstractNumId w:val="1"/>
  </w:num>
  <w:num w:numId="6">
    <w:abstractNumId w:val="10"/>
  </w:num>
  <w:num w:numId="7">
    <w:abstractNumId w:val="6"/>
  </w:num>
  <w:num w:numId="8">
    <w:abstractNumId w:val="5"/>
  </w:num>
  <w:num w:numId="9">
    <w:abstractNumId w:val="8"/>
  </w:num>
  <w:num w:numId="10">
    <w:abstractNumId w:val="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4A3"/>
    <w:rsid w:val="00003101"/>
    <w:rsid w:val="000C7E88"/>
    <w:rsid w:val="001652A5"/>
    <w:rsid w:val="00174DB4"/>
    <w:rsid w:val="001854EF"/>
    <w:rsid w:val="001C4B64"/>
    <w:rsid w:val="002543D8"/>
    <w:rsid w:val="003A2A82"/>
    <w:rsid w:val="00456719"/>
    <w:rsid w:val="00457718"/>
    <w:rsid w:val="004F3C92"/>
    <w:rsid w:val="005B4D2E"/>
    <w:rsid w:val="005F66DC"/>
    <w:rsid w:val="00613CD9"/>
    <w:rsid w:val="00634855"/>
    <w:rsid w:val="0067383E"/>
    <w:rsid w:val="006A1F63"/>
    <w:rsid w:val="006B1950"/>
    <w:rsid w:val="00733D9B"/>
    <w:rsid w:val="007414A3"/>
    <w:rsid w:val="007733DA"/>
    <w:rsid w:val="00792B06"/>
    <w:rsid w:val="00856780"/>
    <w:rsid w:val="008C42A0"/>
    <w:rsid w:val="008D0AF9"/>
    <w:rsid w:val="008D4C70"/>
    <w:rsid w:val="008E5341"/>
    <w:rsid w:val="008F1FE7"/>
    <w:rsid w:val="0095647E"/>
    <w:rsid w:val="0097365A"/>
    <w:rsid w:val="00990B27"/>
    <w:rsid w:val="009D639A"/>
    <w:rsid w:val="009E275A"/>
    <w:rsid w:val="00C35F94"/>
    <w:rsid w:val="00CE043E"/>
    <w:rsid w:val="00CF15FD"/>
    <w:rsid w:val="00D25306"/>
    <w:rsid w:val="00E85E7B"/>
    <w:rsid w:val="00EB79C7"/>
    <w:rsid w:val="00F1789E"/>
    <w:rsid w:val="00F32E4B"/>
    <w:rsid w:val="00F82279"/>
    <w:rsid w:val="00F869A5"/>
    <w:rsid w:val="00FD6162"/>
    <w:rsid w:val="00FE028C"/>
    <w:rsid w:val="00FF377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4A3"/>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uiPriority w:val="99"/>
    <w:qFormat/>
    <w:rsid w:val="007414A3"/>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7414A3"/>
    <w:rPr>
      <w:rFonts w:ascii="Times New Roman" w:eastAsia="Batang" w:hAnsi="Times New Roman" w:cs="Times New Roman"/>
      <w:b/>
      <w:sz w:val="24"/>
      <w:szCs w:val="20"/>
      <w:lang w:val="es-ES_tradnl" w:eastAsia="es-ES"/>
    </w:rPr>
  </w:style>
  <w:style w:type="paragraph" w:styleId="Encabezado">
    <w:name w:val="header"/>
    <w:basedOn w:val="Normal"/>
    <w:link w:val="EncabezadoCar"/>
    <w:uiPriority w:val="99"/>
    <w:rsid w:val="007414A3"/>
    <w:pPr>
      <w:tabs>
        <w:tab w:val="center" w:pos="4252"/>
        <w:tab w:val="right" w:pos="8504"/>
      </w:tabs>
    </w:pPr>
  </w:style>
  <w:style w:type="character" w:customStyle="1" w:styleId="EncabezadoCar">
    <w:name w:val="Encabezado Car"/>
    <w:basedOn w:val="Fuentedeprrafopredeter"/>
    <w:link w:val="Encabezado"/>
    <w:uiPriority w:val="99"/>
    <w:rsid w:val="007414A3"/>
    <w:rPr>
      <w:rFonts w:ascii="Arial" w:eastAsia="Batang" w:hAnsi="Arial" w:cs="Times New Roman"/>
      <w:sz w:val="24"/>
      <w:szCs w:val="20"/>
      <w:lang w:val="es-ES_tradnl" w:eastAsia="es-ES"/>
    </w:rPr>
  </w:style>
  <w:style w:type="paragraph" w:styleId="Piedepgina">
    <w:name w:val="footer"/>
    <w:basedOn w:val="Normal"/>
    <w:link w:val="PiedepginaCar"/>
    <w:uiPriority w:val="99"/>
    <w:rsid w:val="007414A3"/>
    <w:pPr>
      <w:tabs>
        <w:tab w:val="center" w:pos="4252"/>
        <w:tab w:val="right" w:pos="8504"/>
      </w:tabs>
    </w:pPr>
  </w:style>
  <w:style w:type="character" w:customStyle="1" w:styleId="PiedepginaCar">
    <w:name w:val="Pie de página Car"/>
    <w:basedOn w:val="Fuentedeprrafopredeter"/>
    <w:link w:val="Piedepgina"/>
    <w:uiPriority w:val="99"/>
    <w:rsid w:val="007414A3"/>
    <w:rPr>
      <w:rFonts w:ascii="Arial" w:eastAsia="Batang" w:hAnsi="Arial" w:cs="Times New Roman"/>
      <w:sz w:val="24"/>
      <w:szCs w:val="20"/>
      <w:lang w:val="es-ES_tradnl" w:eastAsia="es-ES"/>
    </w:rPr>
  </w:style>
  <w:style w:type="paragraph" w:customStyle="1" w:styleId="Textoindependiente21">
    <w:name w:val="Texto independiente 21"/>
    <w:basedOn w:val="Normal"/>
    <w:rsid w:val="007414A3"/>
    <w:pPr>
      <w:jc w:val="both"/>
    </w:pPr>
    <w:rPr>
      <w:sz w:val="20"/>
    </w:rPr>
  </w:style>
  <w:style w:type="paragraph" w:styleId="Prrafodelista">
    <w:name w:val="List Paragraph"/>
    <w:basedOn w:val="Normal"/>
    <w:uiPriority w:val="34"/>
    <w:qFormat/>
    <w:rsid w:val="007414A3"/>
    <w:pPr>
      <w:ind w:left="708"/>
    </w:pPr>
  </w:style>
  <w:style w:type="paragraph" w:styleId="Sinespaciado">
    <w:name w:val="No Spacing"/>
    <w:uiPriority w:val="1"/>
    <w:qFormat/>
    <w:rsid w:val="007414A3"/>
    <w:pPr>
      <w:spacing w:after="0" w:line="240" w:lineRule="auto"/>
    </w:pPr>
    <w:rPr>
      <w:rFonts w:ascii="Arial" w:eastAsia="Times New Roman" w:hAnsi="Arial" w:cs="Times New Roman"/>
      <w:b/>
      <w:sz w:val="24"/>
      <w:szCs w:val="20"/>
      <w:lang w:val="es-ES" w:eastAsia="es-ES"/>
    </w:rPr>
  </w:style>
  <w:style w:type="character" w:customStyle="1" w:styleId="textexposedshow">
    <w:name w:val="text_exposed_show"/>
    <w:basedOn w:val="Fuentedeprrafopredeter"/>
    <w:rsid w:val="008E5341"/>
  </w:style>
  <w:style w:type="character" w:customStyle="1" w:styleId="apple-converted-space">
    <w:name w:val="apple-converted-space"/>
    <w:basedOn w:val="Fuentedeprrafopredeter"/>
    <w:rsid w:val="008E53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4A3"/>
    <w:pPr>
      <w:spacing w:after="0" w:line="240" w:lineRule="auto"/>
    </w:pPr>
    <w:rPr>
      <w:rFonts w:ascii="Arial" w:eastAsia="Batang" w:hAnsi="Arial" w:cs="Times New Roman"/>
      <w:sz w:val="24"/>
      <w:szCs w:val="20"/>
      <w:lang w:val="es-ES_tradnl" w:eastAsia="es-ES"/>
    </w:rPr>
  </w:style>
  <w:style w:type="paragraph" w:styleId="Ttulo2">
    <w:name w:val="heading 2"/>
    <w:basedOn w:val="Normal"/>
    <w:next w:val="Normal"/>
    <w:link w:val="Ttulo2Car"/>
    <w:uiPriority w:val="99"/>
    <w:qFormat/>
    <w:rsid w:val="007414A3"/>
    <w:pPr>
      <w:keepNext/>
      <w:pBdr>
        <w:top w:val="single" w:sz="6" w:space="1" w:color="auto" w:shadow="1"/>
        <w:left w:val="single" w:sz="6" w:space="1" w:color="auto" w:shadow="1"/>
        <w:bottom w:val="single" w:sz="6" w:space="1" w:color="auto" w:shadow="1"/>
        <w:right w:val="single" w:sz="6" w:space="1" w:color="auto" w:shadow="1"/>
      </w:pBdr>
      <w:ind w:right="5953"/>
      <w:jc w:val="center"/>
      <w:outlineLvl w:val="1"/>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7414A3"/>
    <w:rPr>
      <w:rFonts w:ascii="Times New Roman" w:eastAsia="Batang" w:hAnsi="Times New Roman" w:cs="Times New Roman"/>
      <w:b/>
      <w:sz w:val="24"/>
      <w:szCs w:val="20"/>
      <w:lang w:val="es-ES_tradnl" w:eastAsia="es-ES"/>
    </w:rPr>
  </w:style>
  <w:style w:type="paragraph" w:styleId="Encabezado">
    <w:name w:val="header"/>
    <w:basedOn w:val="Normal"/>
    <w:link w:val="EncabezadoCar"/>
    <w:uiPriority w:val="99"/>
    <w:rsid w:val="007414A3"/>
    <w:pPr>
      <w:tabs>
        <w:tab w:val="center" w:pos="4252"/>
        <w:tab w:val="right" w:pos="8504"/>
      </w:tabs>
    </w:pPr>
  </w:style>
  <w:style w:type="character" w:customStyle="1" w:styleId="EncabezadoCar">
    <w:name w:val="Encabezado Car"/>
    <w:basedOn w:val="Fuentedeprrafopredeter"/>
    <w:link w:val="Encabezado"/>
    <w:uiPriority w:val="99"/>
    <w:rsid w:val="007414A3"/>
    <w:rPr>
      <w:rFonts w:ascii="Arial" w:eastAsia="Batang" w:hAnsi="Arial" w:cs="Times New Roman"/>
      <w:sz w:val="24"/>
      <w:szCs w:val="20"/>
      <w:lang w:val="es-ES_tradnl" w:eastAsia="es-ES"/>
    </w:rPr>
  </w:style>
  <w:style w:type="paragraph" w:styleId="Piedepgina">
    <w:name w:val="footer"/>
    <w:basedOn w:val="Normal"/>
    <w:link w:val="PiedepginaCar"/>
    <w:uiPriority w:val="99"/>
    <w:rsid w:val="007414A3"/>
    <w:pPr>
      <w:tabs>
        <w:tab w:val="center" w:pos="4252"/>
        <w:tab w:val="right" w:pos="8504"/>
      </w:tabs>
    </w:pPr>
  </w:style>
  <w:style w:type="character" w:customStyle="1" w:styleId="PiedepginaCar">
    <w:name w:val="Pie de página Car"/>
    <w:basedOn w:val="Fuentedeprrafopredeter"/>
    <w:link w:val="Piedepgina"/>
    <w:uiPriority w:val="99"/>
    <w:rsid w:val="007414A3"/>
    <w:rPr>
      <w:rFonts w:ascii="Arial" w:eastAsia="Batang" w:hAnsi="Arial" w:cs="Times New Roman"/>
      <w:sz w:val="24"/>
      <w:szCs w:val="20"/>
      <w:lang w:val="es-ES_tradnl" w:eastAsia="es-ES"/>
    </w:rPr>
  </w:style>
  <w:style w:type="paragraph" w:customStyle="1" w:styleId="Textoindependiente21">
    <w:name w:val="Texto independiente 21"/>
    <w:basedOn w:val="Normal"/>
    <w:rsid w:val="007414A3"/>
    <w:pPr>
      <w:jc w:val="both"/>
    </w:pPr>
    <w:rPr>
      <w:sz w:val="20"/>
    </w:rPr>
  </w:style>
  <w:style w:type="paragraph" w:styleId="Prrafodelista">
    <w:name w:val="List Paragraph"/>
    <w:basedOn w:val="Normal"/>
    <w:uiPriority w:val="34"/>
    <w:qFormat/>
    <w:rsid w:val="007414A3"/>
    <w:pPr>
      <w:ind w:left="708"/>
    </w:pPr>
  </w:style>
  <w:style w:type="paragraph" w:styleId="Sinespaciado">
    <w:name w:val="No Spacing"/>
    <w:uiPriority w:val="1"/>
    <w:qFormat/>
    <w:rsid w:val="007414A3"/>
    <w:pPr>
      <w:spacing w:after="0" w:line="240" w:lineRule="auto"/>
    </w:pPr>
    <w:rPr>
      <w:rFonts w:ascii="Arial" w:eastAsia="Times New Roman" w:hAnsi="Arial" w:cs="Times New Roman"/>
      <w:b/>
      <w:sz w:val="24"/>
      <w:szCs w:val="20"/>
      <w:lang w:val="es-ES" w:eastAsia="es-ES"/>
    </w:rPr>
  </w:style>
  <w:style w:type="character" w:customStyle="1" w:styleId="textexposedshow">
    <w:name w:val="text_exposed_show"/>
    <w:basedOn w:val="Fuentedeprrafopredeter"/>
    <w:rsid w:val="008E5341"/>
  </w:style>
  <w:style w:type="character" w:customStyle="1" w:styleId="apple-converted-space">
    <w:name w:val="apple-converted-space"/>
    <w:basedOn w:val="Fuentedeprrafopredeter"/>
    <w:rsid w:val="008E5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oleObject" Target="embeddings/oleObject2.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8B7A1-2C70-40C5-A9E7-EED59053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1752</Words>
  <Characters>9637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2014-12-11T10:05:00Z</dcterms:created>
  <dcterms:modified xsi:type="dcterms:W3CDTF">2014-12-11T10:05:00Z</dcterms:modified>
</cp:coreProperties>
</file>